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96E" w:rsidRDefault="00BF196E" w:rsidP="00BF196E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  <w:lang w:val="en-GB"/>
        </w:rPr>
        <w:t xml:space="preserve">3GPP </w:t>
      </w:r>
      <w:proofErr w:type="spellStart"/>
      <w:r>
        <w:rPr>
          <w:rFonts w:ascii="Arial" w:eastAsia="MS Mincho" w:hAnsi="Arial"/>
          <w:b/>
          <w:sz w:val="24"/>
          <w:lang w:val="en-GB"/>
        </w:rPr>
        <w:t>TSG</w:t>
      </w:r>
      <w:proofErr w:type="spellEnd"/>
      <w:r>
        <w:rPr>
          <w:rFonts w:ascii="Arial" w:eastAsia="MS Mincho" w:hAnsi="Arial"/>
          <w:b/>
          <w:sz w:val="24"/>
          <w:lang w:val="en-GB"/>
        </w:rPr>
        <w:t xml:space="preserve">-RAN </w:t>
      </w:r>
      <w:proofErr w:type="spellStart"/>
      <w:r>
        <w:rPr>
          <w:rFonts w:ascii="Arial" w:eastAsia="MS Mincho" w:hAnsi="Arial"/>
          <w:b/>
          <w:sz w:val="24"/>
          <w:lang w:val="en-GB"/>
        </w:rPr>
        <w:t>WG2</w:t>
      </w:r>
      <w:proofErr w:type="spellEnd"/>
      <w:r>
        <w:rPr>
          <w:rFonts w:ascii="Arial" w:eastAsia="MS Mincho" w:hAnsi="Arial"/>
          <w:b/>
          <w:sz w:val="24"/>
          <w:lang w:val="en-GB"/>
        </w:rPr>
        <w:t xml:space="preserve"> Meeting #10</w:t>
      </w:r>
      <w:r>
        <w:rPr>
          <w:rFonts w:ascii="Arial" w:eastAsia="MS Mincho" w:hAnsi="Arial"/>
          <w:b/>
          <w:sz w:val="24"/>
        </w:rPr>
        <w:t>9 electronic</w:t>
      </w:r>
      <w:r>
        <w:rPr>
          <w:rFonts w:ascii="Arial" w:eastAsia="MS Mincho" w:hAnsi="Arial"/>
          <w:b/>
          <w:sz w:val="24"/>
          <w:lang w:val="en-GB"/>
        </w:rPr>
        <w:tab/>
      </w:r>
      <w:proofErr w:type="spellStart"/>
      <w:r>
        <w:rPr>
          <w:rFonts w:ascii="Arial" w:eastAsia="MS Mincho" w:hAnsi="Arial" w:hint="eastAsia"/>
          <w:b/>
          <w:sz w:val="24"/>
          <w:lang w:val="en-GB"/>
        </w:rPr>
        <w:t>R2</w:t>
      </w:r>
      <w:proofErr w:type="spellEnd"/>
      <w:r>
        <w:rPr>
          <w:rFonts w:ascii="Arial" w:eastAsia="MS Mincho" w:hAnsi="Arial" w:hint="eastAsia"/>
          <w:b/>
          <w:sz w:val="24"/>
          <w:lang w:val="en-GB"/>
        </w:rPr>
        <w:t>-2001263</w:t>
      </w:r>
    </w:p>
    <w:p w:rsidR="00BF196E" w:rsidRDefault="00BF196E" w:rsidP="00BF196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sz w:val="24"/>
        </w:rPr>
        <w:t>Online</w:t>
      </w:r>
      <w:r>
        <w:rPr>
          <w:rFonts w:ascii="Arial" w:hAnsi="Arial" w:cs="Arial" w:hint="eastAsia"/>
          <w:b/>
          <w:bCs/>
          <w:kern w:val="0"/>
          <w:sz w:val="24"/>
        </w:rPr>
        <w:t>,</w:t>
      </w:r>
      <w:r>
        <w:rPr>
          <w:rFonts w:ascii="Arial" w:eastAsia="宋体" w:hAnsi="Arial" w:cs="Arial" w:hint="eastAsia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</w:t>
      </w:r>
      <w:r>
        <w:rPr>
          <w:rFonts w:ascii="Arial" w:eastAsia="宋体" w:hAnsi="Arial" w:cs="Arial" w:hint="eastAsia"/>
          <w:b/>
          <w:bCs/>
          <w:kern w:val="0"/>
          <w:sz w:val="24"/>
        </w:rPr>
        <w:t>4</w:t>
      </w:r>
      <w:r>
        <w:rPr>
          <w:rFonts w:ascii="Arial" w:hAnsi="Arial" w:cs="Arial" w:hint="eastAsia"/>
          <w:b/>
          <w:bCs/>
          <w:kern w:val="0"/>
          <w:sz w:val="24"/>
        </w:rPr>
        <w:t xml:space="preserve">th February </w:t>
      </w:r>
      <w:r>
        <w:rPr>
          <w:rFonts w:ascii="Arial" w:hAnsi="Arial" w:cs="Arial"/>
          <w:b/>
          <w:bCs/>
          <w:sz w:val="24"/>
        </w:rPr>
        <w:t xml:space="preserve">- 6th March </w:t>
      </w:r>
      <w:r>
        <w:rPr>
          <w:rFonts w:ascii="Arial" w:hAnsi="Arial" w:cs="Arial" w:hint="eastAsia"/>
          <w:b/>
          <w:bCs/>
          <w:kern w:val="0"/>
          <w:sz w:val="24"/>
        </w:rPr>
        <w:t>2020</w:t>
      </w:r>
    </w:p>
    <w:p w:rsidR="00880702" w:rsidRDefault="00880702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bookmarkStart w:id="0" w:name="_GoBack"/>
      <w:bookmarkEnd w:id="0"/>
    </w:p>
    <w:p w:rsidR="00880702" w:rsidRDefault="00DE15B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880702" w:rsidRDefault="00DE15B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Title: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On SRS transmission on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SCell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in dormancy</w:t>
      </w:r>
    </w:p>
    <w:p w:rsidR="00880702" w:rsidRDefault="00DE15B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6.10.4.2</w:t>
      </w:r>
    </w:p>
    <w:p w:rsidR="00880702" w:rsidRDefault="00DE15B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880702" w:rsidRDefault="00DE15B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  <w:tab w:val="left" w:pos="280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Introduction</w:t>
      </w:r>
    </w:p>
    <w:p w:rsidR="00880702" w:rsidRDefault="00DE15BA">
      <w:r>
        <w:t xml:space="preserve">According to </w:t>
      </w:r>
      <w:proofErr w:type="spellStart"/>
      <w:r>
        <w:t>RAN2#108</w:t>
      </w:r>
      <w:proofErr w:type="spellEnd"/>
      <w:r>
        <w:t xml:space="preserve">[1], it is still </w:t>
      </w:r>
      <w:proofErr w:type="spellStart"/>
      <w:r>
        <w:t>FFS</w:t>
      </w:r>
      <w:proofErr w:type="spellEnd"/>
      <w:r>
        <w:t xml:space="preserve"> where SRS transmission on the </w:t>
      </w:r>
      <w:proofErr w:type="spellStart"/>
      <w:r>
        <w:t>SCell</w:t>
      </w:r>
      <w:proofErr w:type="spellEnd"/>
      <w:r>
        <w:t xml:space="preserve"> in dormancy </w:t>
      </w:r>
      <w:r>
        <w:t>behavior is supported. This contribution provides our consideration and proposals on this issue.</w:t>
      </w:r>
    </w:p>
    <w:p w:rsidR="00880702" w:rsidRDefault="00DE15BA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60"/>
        </w:tabs>
        <w:ind w:left="1262" w:hanging="422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UE determines via </w:t>
      </w:r>
      <w:proofErr w:type="spellStart"/>
      <w:r>
        <w:rPr>
          <w:rFonts w:ascii="Times New Roman" w:hAnsi="Times New Roman"/>
          <w:lang w:eastAsia="zh-CN"/>
        </w:rPr>
        <w:t>RRC</w:t>
      </w:r>
      <w:proofErr w:type="spellEnd"/>
      <w:r>
        <w:rPr>
          <w:rFonts w:ascii="Times New Roman" w:hAnsi="Times New Roman"/>
          <w:lang w:eastAsia="zh-CN"/>
        </w:rPr>
        <w:t xml:space="preserve"> configuration, which DL BWP among the UE-specif</w:t>
      </w:r>
      <w:r>
        <w:rPr>
          <w:rFonts w:ascii="Times New Roman" w:hAnsi="Times New Roman"/>
          <w:lang w:eastAsia="zh-CN"/>
        </w:rPr>
        <w:t xml:space="preserve">ic </w:t>
      </w:r>
      <w:proofErr w:type="spellStart"/>
      <w:r>
        <w:rPr>
          <w:rFonts w:ascii="Times New Roman" w:hAnsi="Times New Roman"/>
          <w:lang w:eastAsia="zh-CN"/>
        </w:rPr>
        <w:t>RRC</w:t>
      </w:r>
      <w:proofErr w:type="spellEnd"/>
      <w:r>
        <w:rPr>
          <w:rFonts w:ascii="Times New Roman" w:hAnsi="Times New Roman"/>
          <w:lang w:eastAsia="zh-CN"/>
        </w:rPr>
        <w:t xml:space="preserve"> configured </w:t>
      </w:r>
      <w:proofErr w:type="spellStart"/>
      <w:r>
        <w:rPr>
          <w:rFonts w:ascii="Times New Roman" w:hAnsi="Times New Roman"/>
          <w:lang w:eastAsia="zh-CN"/>
        </w:rPr>
        <w:t>BWPs</w:t>
      </w:r>
      <w:proofErr w:type="spellEnd"/>
      <w:r>
        <w:rPr>
          <w:rFonts w:ascii="Times New Roman" w:hAnsi="Times New Roman"/>
          <w:lang w:eastAsia="zh-CN"/>
        </w:rPr>
        <w:t xml:space="preserve"> is the dormant BWP</w:t>
      </w:r>
    </w:p>
    <w:p w:rsidR="00880702" w:rsidRDefault="00DE15BA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60"/>
        </w:tabs>
        <w:ind w:left="1262" w:hanging="422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Upon entering dormancy, the UE clears/suspends any uplink grants (type 1 and </w:t>
      </w:r>
      <w:proofErr w:type="spellStart"/>
      <w:r>
        <w:rPr>
          <w:rFonts w:ascii="Times New Roman" w:hAnsi="Times New Roman"/>
          <w:lang w:eastAsia="zh-CN"/>
        </w:rPr>
        <w:t>type2</w:t>
      </w:r>
      <w:proofErr w:type="spellEnd"/>
      <w:r>
        <w:rPr>
          <w:rFonts w:ascii="Times New Roman" w:hAnsi="Times New Roman"/>
          <w:lang w:eastAsia="zh-CN"/>
        </w:rPr>
        <w:t xml:space="preserve">) associated with the </w:t>
      </w:r>
      <w:proofErr w:type="spellStart"/>
      <w:r>
        <w:rPr>
          <w:rFonts w:ascii="Times New Roman" w:hAnsi="Times New Roman"/>
          <w:lang w:eastAsia="zh-CN"/>
        </w:rPr>
        <w:t>SCell</w:t>
      </w:r>
      <w:proofErr w:type="spellEnd"/>
      <w:r>
        <w:rPr>
          <w:rFonts w:ascii="Times New Roman" w:hAnsi="Times New Roman"/>
          <w:lang w:eastAsia="zh-CN"/>
        </w:rPr>
        <w:t>.</w:t>
      </w:r>
    </w:p>
    <w:p w:rsidR="00880702" w:rsidRDefault="00DE15BA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60"/>
        </w:tabs>
        <w:ind w:left="1262" w:hanging="422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dormancy </w:t>
      </w:r>
      <w:proofErr w:type="spellStart"/>
      <w:r>
        <w:rPr>
          <w:rFonts w:ascii="Times New Roman" w:hAnsi="Times New Roman"/>
          <w:lang w:eastAsia="zh-CN"/>
        </w:rPr>
        <w:t>SCell</w:t>
      </w:r>
      <w:proofErr w:type="spellEnd"/>
      <w:r>
        <w:rPr>
          <w:rFonts w:ascii="Times New Roman" w:hAnsi="Times New Roman"/>
          <w:lang w:eastAsia="zh-CN"/>
        </w:rPr>
        <w:t xml:space="preserve">, the UE doesn’t perform </w:t>
      </w:r>
      <w:proofErr w:type="spellStart"/>
      <w:r>
        <w:rPr>
          <w:rFonts w:ascii="Times New Roman" w:hAnsi="Times New Roman"/>
          <w:lang w:eastAsia="zh-CN"/>
        </w:rPr>
        <w:t>RACH</w:t>
      </w:r>
      <w:proofErr w:type="spellEnd"/>
      <w:r>
        <w:rPr>
          <w:rFonts w:ascii="Times New Roman" w:hAnsi="Times New Roman"/>
          <w:lang w:eastAsia="zh-CN"/>
        </w:rPr>
        <w:t>.</w:t>
      </w:r>
    </w:p>
    <w:p w:rsidR="00880702" w:rsidRDefault="00DE15BA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60"/>
        </w:tabs>
        <w:ind w:left="1262" w:hanging="422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dormancy </w:t>
      </w:r>
      <w:proofErr w:type="spellStart"/>
      <w:r>
        <w:rPr>
          <w:rFonts w:ascii="Times New Roman" w:hAnsi="Times New Roman"/>
          <w:lang w:eastAsia="zh-CN"/>
        </w:rPr>
        <w:t>SCell</w:t>
      </w:r>
      <w:proofErr w:type="spellEnd"/>
      <w:r>
        <w:rPr>
          <w:rFonts w:ascii="Times New Roman" w:hAnsi="Times New Roman"/>
          <w:lang w:eastAsia="zh-CN"/>
        </w:rPr>
        <w:t>, aperiodic CSI/SRS via self-carrier s</w:t>
      </w:r>
      <w:r>
        <w:rPr>
          <w:rFonts w:ascii="Times New Roman" w:hAnsi="Times New Roman"/>
          <w:lang w:eastAsia="zh-CN"/>
        </w:rPr>
        <w:t>cheduling is not allowed.</w:t>
      </w:r>
    </w:p>
    <w:p w:rsidR="00880702" w:rsidRDefault="00DE15BA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60"/>
        </w:tabs>
        <w:ind w:left="1262" w:hanging="422"/>
        <w:rPr>
          <w:rFonts w:ascii="Times New Roman" w:hAnsi="Times New Roman"/>
          <w:highlight w:val="yellow"/>
          <w:lang w:eastAsia="zh-CN"/>
        </w:rPr>
      </w:pPr>
      <w:r>
        <w:rPr>
          <w:rFonts w:ascii="Times New Roman" w:hAnsi="Times New Roman"/>
          <w:highlight w:val="yellow"/>
          <w:lang w:eastAsia="zh-CN"/>
        </w:rPr>
        <w:t xml:space="preserve">WA: If in dormancy </w:t>
      </w:r>
      <w:proofErr w:type="spellStart"/>
      <w:r>
        <w:rPr>
          <w:rFonts w:ascii="Times New Roman" w:hAnsi="Times New Roman"/>
          <w:highlight w:val="yellow"/>
          <w:lang w:eastAsia="zh-CN"/>
        </w:rPr>
        <w:t>SCell</w:t>
      </w:r>
      <w:proofErr w:type="spellEnd"/>
      <w:r>
        <w:rPr>
          <w:rFonts w:ascii="Times New Roman" w:hAnsi="Times New Roman"/>
          <w:highlight w:val="yellow"/>
          <w:lang w:eastAsia="zh-CN"/>
        </w:rPr>
        <w:t xml:space="preserve">, aperiodic CSI via cross-carrier scheduling is not allowed, </w:t>
      </w:r>
      <w:proofErr w:type="spellStart"/>
      <w:r>
        <w:rPr>
          <w:rFonts w:ascii="Times New Roman" w:hAnsi="Times New Roman"/>
          <w:highlight w:val="yellow"/>
          <w:lang w:eastAsia="zh-CN"/>
        </w:rPr>
        <w:t>FFS</w:t>
      </w:r>
      <w:proofErr w:type="spellEnd"/>
      <w:r>
        <w:rPr>
          <w:rFonts w:ascii="Times New Roman" w:hAnsi="Times New Roman"/>
          <w:highlight w:val="yellow"/>
          <w:lang w:eastAsia="zh-CN"/>
        </w:rPr>
        <w:t xml:space="preserve"> for SRS</w:t>
      </w:r>
    </w:p>
    <w:p w:rsidR="00880702" w:rsidRDefault="00DE15BA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60"/>
        </w:tabs>
        <w:ind w:left="1262" w:hanging="422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As dormant state in LTE </w:t>
      </w:r>
      <w:proofErr w:type="spellStart"/>
      <w:r>
        <w:rPr>
          <w:rFonts w:ascii="Times New Roman" w:hAnsi="Times New Roman"/>
          <w:lang w:eastAsia="zh-CN"/>
        </w:rPr>
        <w:t>euCA</w:t>
      </w:r>
      <w:proofErr w:type="spellEnd"/>
      <w:r>
        <w:rPr>
          <w:rFonts w:ascii="Times New Roman" w:hAnsi="Times New Roman"/>
          <w:lang w:eastAsia="zh-CN"/>
        </w:rPr>
        <w:t xml:space="preserve">, </w:t>
      </w:r>
      <w:proofErr w:type="spellStart"/>
      <w:r>
        <w:rPr>
          <w:rFonts w:ascii="Times New Roman" w:hAnsi="Times New Roman"/>
          <w:lang w:eastAsia="zh-CN"/>
        </w:rPr>
        <w:t>SCell</w:t>
      </w:r>
      <w:proofErr w:type="spellEnd"/>
      <w:r>
        <w:rPr>
          <w:rFonts w:ascii="Times New Roman" w:hAnsi="Times New Roman"/>
          <w:lang w:eastAsia="zh-CN"/>
        </w:rPr>
        <w:t xml:space="preserve"> dormancy is not applicable to the </w:t>
      </w:r>
      <w:proofErr w:type="spellStart"/>
      <w:r>
        <w:rPr>
          <w:rFonts w:ascii="Times New Roman" w:hAnsi="Times New Roman"/>
          <w:lang w:eastAsia="zh-CN"/>
        </w:rPr>
        <w:t>PUCCH</w:t>
      </w:r>
      <w:proofErr w:type="spellEnd"/>
      <w:r>
        <w:rPr>
          <w:rFonts w:ascii="Times New Roman" w:hAnsi="Times New Roman"/>
          <w:lang w:eastAsia="zh-CN"/>
        </w:rPr>
        <w:t xml:space="preserve"> </w:t>
      </w:r>
      <w:proofErr w:type="spellStart"/>
      <w:r>
        <w:rPr>
          <w:rFonts w:ascii="Times New Roman" w:hAnsi="Times New Roman"/>
          <w:lang w:eastAsia="zh-CN"/>
        </w:rPr>
        <w:t>SCell</w:t>
      </w:r>
      <w:proofErr w:type="spellEnd"/>
      <w:r>
        <w:rPr>
          <w:rFonts w:ascii="Times New Roman" w:hAnsi="Times New Roman"/>
          <w:lang w:eastAsia="zh-CN"/>
        </w:rPr>
        <w:t>.</w:t>
      </w:r>
    </w:p>
    <w:p w:rsidR="00880702" w:rsidRDefault="00DE15BA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60"/>
        </w:tabs>
        <w:ind w:left="1262" w:hanging="422"/>
        <w:rPr>
          <w:rFonts w:ascii="Times New Roman" w:hAnsi="Times New Roman"/>
        </w:rPr>
      </w:pPr>
      <w:r>
        <w:rPr>
          <w:rFonts w:ascii="Times New Roman" w:hAnsi="Times New Roman"/>
          <w:highlight w:val="yellow"/>
          <w:lang w:eastAsia="zh-CN"/>
        </w:rPr>
        <w:t xml:space="preserve">Send </w:t>
      </w:r>
      <w:proofErr w:type="spellStart"/>
      <w:r>
        <w:rPr>
          <w:rFonts w:ascii="Times New Roman" w:hAnsi="Times New Roman"/>
          <w:highlight w:val="yellow"/>
          <w:lang w:eastAsia="zh-CN"/>
        </w:rPr>
        <w:t>LS</w:t>
      </w:r>
      <w:proofErr w:type="spellEnd"/>
      <w:r>
        <w:rPr>
          <w:rFonts w:ascii="Times New Roman" w:hAnsi="Times New Roman"/>
          <w:highlight w:val="yellow"/>
          <w:lang w:eastAsia="zh-CN"/>
        </w:rPr>
        <w:t xml:space="preserve"> to </w:t>
      </w:r>
      <w:proofErr w:type="spellStart"/>
      <w:r>
        <w:rPr>
          <w:rFonts w:ascii="Times New Roman" w:hAnsi="Times New Roman"/>
          <w:highlight w:val="yellow"/>
          <w:lang w:eastAsia="zh-CN"/>
        </w:rPr>
        <w:t>R1</w:t>
      </w:r>
      <w:proofErr w:type="spellEnd"/>
      <w:r>
        <w:rPr>
          <w:rFonts w:ascii="Times New Roman" w:hAnsi="Times New Roman"/>
          <w:highlight w:val="yellow"/>
          <w:lang w:eastAsia="zh-CN"/>
        </w:rPr>
        <w:t xml:space="preserve"> cc </w:t>
      </w:r>
      <w:proofErr w:type="spellStart"/>
      <w:r>
        <w:rPr>
          <w:rFonts w:ascii="Times New Roman" w:hAnsi="Times New Roman"/>
          <w:highlight w:val="yellow"/>
          <w:lang w:eastAsia="zh-CN"/>
        </w:rPr>
        <w:t>R4</w:t>
      </w:r>
      <w:proofErr w:type="spellEnd"/>
      <w:r>
        <w:rPr>
          <w:rFonts w:ascii="Times New Roman" w:hAnsi="Times New Roman"/>
          <w:highlight w:val="yellow"/>
          <w:lang w:eastAsia="zh-CN"/>
        </w:rPr>
        <w:t xml:space="preserve"> informing of agreements, </w:t>
      </w:r>
      <w:r>
        <w:rPr>
          <w:rFonts w:ascii="Times New Roman" w:hAnsi="Times New Roman"/>
          <w:highlight w:val="yellow"/>
          <w:lang w:eastAsia="zh-CN"/>
        </w:rPr>
        <w:t xml:space="preserve">stating that this is not finished and e.g. SRS transmissions on the dormancy </w:t>
      </w:r>
      <w:proofErr w:type="spellStart"/>
      <w:r>
        <w:rPr>
          <w:rFonts w:ascii="Times New Roman" w:hAnsi="Times New Roman"/>
          <w:highlight w:val="yellow"/>
          <w:lang w:eastAsia="zh-CN"/>
        </w:rPr>
        <w:t>SCell</w:t>
      </w:r>
      <w:proofErr w:type="spellEnd"/>
      <w:r>
        <w:rPr>
          <w:rFonts w:ascii="Times New Roman" w:hAnsi="Times New Roman"/>
          <w:highlight w:val="yellow"/>
          <w:lang w:eastAsia="zh-CN"/>
        </w:rPr>
        <w:t xml:space="preserve"> is still </w:t>
      </w:r>
      <w:proofErr w:type="spellStart"/>
      <w:r>
        <w:rPr>
          <w:rFonts w:ascii="Times New Roman" w:hAnsi="Times New Roman"/>
          <w:highlight w:val="yellow"/>
          <w:lang w:eastAsia="zh-CN"/>
        </w:rPr>
        <w:t>FFS</w:t>
      </w:r>
      <w:proofErr w:type="spellEnd"/>
      <w:r>
        <w:rPr>
          <w:rFonts w:ascii="Times New Roman" w:hAnsi="Times New Roman"/>
          <w:highlight w:val="yellow"/>
          <w:lang w:eastAsia="zh-CN"/>
        </w:rPr>
        <w:t xml:space="preserve"> (no action)</w:t>
      </w:r>
    </w:p>
    <w:p w:rsidR="00880702" w:rsidRDefault="00DE15B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Discussion</w:t>
      </w:r>
    </w:p>
    <w:p w:rsidR="00880702" w:rsidRDefault="00DE15BA">
      <w:pPr>
        <w:rPr>
          <w:szCs w:val="21"/>
        </w:rPr>
      </w:pPr>
      <w:r>
        <w:rPr>
          <w:szCs w:val="21"/>
        </w:rPr>
        <w:t xml:space="preserve">In email discussion </w:t>
      </w:r>
      <w:proofErr w:type="spellStart"/>
      <w:r>
        <w:rPr>
          <w:szCs w:val="21"/>
        </w:rPr>
        <w:t>RAN2#56</w:t>
      </w:r>
      <w:proofErr w:type="spellEnd"/>
      <w:r>
        <w:rPr>
          <w:szCs w:val="21"/>
        </w:rPr>
        <w:t xml:space="preserve"> after </w:t>
      </w:r>
      <w:proofErr w:type="spellStart"/>
      <w:r>
        <w:rPr>
          <w:szCs w:val="21"/>
        </w:rPr>
        <w:t>RAN2#108</w:t>
      </w:r>
      <w:proofErr w:type="spellEnd"/>
      <w:r>
        <w:rPr>
          <w:szCs w:val="21"/>
        </w:rPr>
        <w:t xml:space="preserve"> meeting[2], some companies think no UL transmissions should be supported on the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in </w:t>
      </w:r>
      <w:r>
        <w:rPr>
          <w:szCs w:val="21"/>
        </w:rPr>
        <w:t>dormancy because it is not beneficial for UE power saving. However, we have different views and think SRS transmission is beneficial.</w:t>
      </w:r>
    </w:p>
    <w:p w:rsidR="00880702" w:rsidRDefault="00DE15BA">
      <w:pPr>
        <w:rPr>
          <w:szCs w:val="21"/>
        </w:rPr>
      </w:pPr>
      <w:r>
        <w:rPr>
          <w:szCs w:val="21"/>
        </w:rPr>
        <w:t xml:space="preserve">Till now, downlink beam management for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in dormancy is discussed a lot and majority companies agree to support downli</w:t>
      </w:r>
      <w:r>
        <w:rPr>
          <w:szCs w:val="21"/>
        </w:rPr>
        <w:t xml:space="preserve">nk beam management, including beam failure recovery and </w:t>
      </w:r>
      <w:proofErr w:type="spellStart"/>
      <w:r>
        <w:rPr>
          <w:szCs w:val="21"/>
        </w:rPr>
        <w:t>CQI</w:t>
      </w:r>
      <w:proofErr w:type="spellEnd"/>
      <w:r>
        <w:rPr>
          <w:szCs w:val="21"/>
        </w:rPr>
        <w:t xml:space="preserve"> reporting. It is believed potential long delay caused by downlink beam recovery after transition to non-dormancy can be avoided with downlink beam management for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in dormancy.</w:t>
      </w:r>
    </w:p>
    <w:p w:rsidR="00880702" w:rsidRDefault="00DE15BA">
      <w:pPr>
        <w:rPr>
          <w:szCs w:val="21"/>
        </w:rPr>
      </w:pPr>
      <w:r>
        <w:rPr>
          <w:szCs w:val="21"/>
        </w:rPr>
        <w:lastRenderedPageBreak/>
        <w:t>This logic also</w:t>
      </w:r>
      <w:r>
        <w:rPr>
          <w:szCs w:val="21"/>
        </w:rPr>
        <w:t xml:space="preserve"> applies to uplink. If the NW can keep tracking and evaluating UL beam quality, it can decide which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in dormancy is activated when there is UL data transmission. And keep tracking UL beam is also beneficial to fast UL scheduling after transition to no</w:t>
      </w:r>
      <w:r>
        <w:rPr>
          <w:szCs w:val="21"/>
        </w:rPr>
        <w:t>n-dormancy.</w:t>
      </w:r>
    </w:p>
    <w:p w:rsidR="00880702" w:rsidRDefault="00DE15BA">
      <w:pPr>
        <w:rPr>
          <w:szCs w:val="21"/>
        </w:rPr>
      </w:pPr>
      <w:proofErr w:type="spellStart"/>
      <w:r>
        <w:rPr>
          <w:szCs w:val="21"/>
        </w:rPr>
        <w:t>RAN2</w:t>
      </w:r>
      <w:proofErr w:type="spellEnd"/>
      <w:r>
        <w:rPr>
          <w:szCs w:val="21"/>
        </w:rPr>
        <w:t xml:space="preserve"> has agreed </w:t>
      </w:r>
      <w:proofErr w:type="spellStart"/>
      <w:r>
        <w:rPr>
          <w:szCs w:val="21"/>
        </w:rPr>
        <w:t>PUCCH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cannot be configured with dormancy. And it is reasonable not to support UL data transmission on the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in dormancy. Thus if SRS transmission is not allowed, the network has no means to evaluate UL beam quality for</w:t>
      </w:r>
      <w:r>
        <w:rPr>
          <w:szCs w:val="21"/>
        </w:rPr>
        <w:t xml:space="preserve">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in dormancy.</w:t>
      </w:r>
    </w:p>
    <w:p w:rsidR="00880702" w:rsidRDefault="00DE15BA">
      <w:pPr>
        <w:rPr>
          <w:szCs w:val="21"/>
        </w:rPr>
      </w:pPr>
      <w:r>
        <w:rPr>
          <w:szCs w:val="21"/>
        </w:rPr>
        <w:t xml:space="preserve">Further, to allow SRS transmission on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in dormancy is also beneficial to TA maintenance an</w:t>
      </w:r>
      <w:r>
        <w:rPr>
          <w:szCs w:val="21"/>
        </w:rPr>
        <w:t xml:space="preserve">d UE power saving. It is well understood that TA maintenance is important for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in dormancy behavior. Otherwise, long delay is needed to rebuild TA after transition to non-dormancy, which is contradictory to the intention of introduction of dormancy be</w:t>
      </w:r>
      <w:r>
        <w:rPr>
          <w:szCs w:val="21"/>
        </w:rPr>
        <w:t>havior.</w:t>
      </w:r>
    </w:p>
    <w:p w:rsidR="00880702" w:rsidRDefault="00DE15BA">
      <w:pPr>
        <w:rPr>
          <w:szCs w:val="21"/>
        </w:rPr>
      </w:pPr>
      <w:r>
        <w:rPr>
          <w:rFonts w:hint="eastAsia"/>
          <w:b/>
          <w:bCs/>
          <w:szCs w:val="21"/>
        </w:rPr>
        <w:t xml:space="preserve">Observation 1: </w:t>
      </w:r>
      <w:r>
        <w:rPr>
          <w:rFonts w:hint="eastAsia"/>
          <w:b/>
          <w:bCs/>
          <w:szCs w:val="21"/>
        </w:rPr>
        <w:t xml:space="preserve">To allow SRS transmission on </w:t>
      </w:r>
      <w:proofErr w:type="spellStart"/>
      <w:r>
        <w:rPr>
          <w:rFonts w:hint="eastAsia"/>
          <w:b/>
          <w:bCs/>
          <w:szCs w:val="21"/>
        </w:rPr>
        <w:t>SCell</w:t>
      </w:r>
      <w:proofErr w:type="spellEnd"/>
      <w:r>
        <w:rPr>
          <w:rFonts w:hint="eastAsia"/>
          <w:b/>
          <w:bCs/>
          <w:szCs w:val="21"/>
        </w:rPr>
        <w:t xml:space="preserve"> in dormancy is beneficial to </w:t>
      </w:r>
      <w:r>
        <w:rPr>
          <w:rFonts w:hint="eastAsia"/>
          <w:b/>
          <w:bCs/>
          <w:szCs w:val="21"/>
        </w:rPr>
        <w:t xml:space="preserve">maintain the UL synchronization and beam tracking, with which a short interruption time </w:t>
      </w:r>
      <w:r>
        <w:rPr>
          <w:rFonts w:hint="eastAsia"/>
          <w:b/>
          <w:bCs/>
          <w:szCs w:val="21"/>
        </w:rPr>
        <w:t>after transition from dormancy to non-dormancy</w:t>
      </w:r>
      <w:r>
        <w:rPr>
          <w:rFonts w:hint="eastAsia"/>
          <w:b/>
          <w:bCs/>
          <w:szCs w:val="21"/>
        </w:rPr>
        <w:t xml:space="preserve"> can be ensured (i.e. if SRS transmission is not allowed, then </w:t>
      </w:r>
      <w:proofErr w:type="spellStart"/>
      <w:r>
        <w:rPr>
          <w:rFonts w:hint="eastAsia"/>
          <w:b/>
          <w:bCs/>
          <w:szCs w:val="21"/>
        </w:rPr>
        <w:t>RACH</w:t>
      </w:r>
      <w:proofErr w:type="spellEnd"/>
      <w:r>
        <w:rPr>
          <w:rFonts w:hint="eastAsia"/>
          <w:b/>
          <w:bCs/>
          <w:szCs w:val="21"/>
        </w:rPr>
        <w:t xml:space="preserve"> procedure may be required to retrieve the UL synchronization and beam tracking, which will lead to the similar interruption time as serving cell activation operation</w:t>
      </w:r>
      <w:proofErr w:type="gramStart"/>
      <w:r>
        <w:rPr>
          <w:rFonts w:hint="eastAsia"/>
          <w:b/>
          <w:bCs/>
          <w:szCs w:val="21"/>
        </w:rPr>
        <w:t>)</w:t>
      </w:r>
      <w:r>
        <w:rPr>
          <w:rFonts w:hint="eastAsia"/>
          <w:b/>
          <w:bCs/>
          <w:szCs w:val="21"/>
        </w:rPr>
        <w:t xml:space="preserve"> .</w:t>
      </w:r>
      <w:proofErr w:type="gramEnd"/>
    </w:p>
    <w:p w:rsidR="00880702" w:rsidRDefault="00DE15BA">
      <w:pPr>
        <w:rPr>
          <w:szCs w:val="21"/>
        </w:rPr>
      </w:pPr>
      <w:r>
        <w:rPr>
          <w:szCs w:val="21"/>
        </w:rPr>
        <w:t>In email discussion</w:t>
      </w:r>
      <w:r>
        <w:rPr>
          <w:szCs w:val="21"/>
        </w:rPr>
        <w:t xml:space="preserve"> </w:t>
      </w:r>
      <w:proofErr w:type="spellStart"/>
      <w:r>
        <w:rPr>
          <w:szCs w:val="21"/>
        </w:rPr>
        <w:t>RAN2#56</w:t>
      </w:r>
      <w:proofErr w:type="spellEnd"/>
      <w:r>
        <w:rPr>
          <w:szCs w:val="21"/>
        </w:rPr>
        <w:t xml:space="preserve">[2], some companies think TA of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in dormancy can be maintained by keeping at least one serving cell of its belonged TAG in non-dormancy. However, we think this is not UE power efficient. The intention of introduction of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dormancy behavior</w:t>
      </w:r>
      <w:r>
        <w:rPr>
          <w:szCs w:val="21"/>
        </w:rPr>
        <w:t xml:space="preserve"> is to skip </w:t>
      </w:r>
      <w:proofErr w:type="spellStart"/>
      <w:r>
        <w:rPr>
          <w:szCs w:val="21"/>
        </w:rPr>
        <w:t>PDDCH</w:t>
      </w:r>
      <w:proofErr w:type="spellEnd"/>
      <w:r>
        <w:rPr>
          <w:szCs w:val="21"/>
        </w:rPr>
        <w:t xml:space="preserve"> monitoring which is believed the main component of UE power consumption in activated state, and at the same time to allow fast activation for data scheduling. If a TAG comprise a </w:t>
      </w:r>
      <w:proofErr w:type="spellStart"/>
      <w:r>
        <w:rPr>
          <w:szCs w:val="21"/>
        </w:rPr>
        <w:t>PCell</w:t>
      </w:r>
      <w:proofErr w:type="spellEnd"/>
      <w:r>
        <w:rPr>
          <w:szCs w:val="21"/>
        </w:rPr>
        <w:t>/</w:t>
      </w:r>
      <w:proofErr w:type="spellStart"/>
      <w:r>
        <w:rPr>
          <w:szCs w:val="21"/>
        </w:rPr>
        <w:t>PSCell</w:t>
      </w:r>
      <w:proofErr w:type="spellEnd"/>
      <w:r>
        <w:rPr>
          <w:szCs w:val="21"/>
        </w:rPr>
        <w:t xml:space="preserve"> or a </w:t>
      </w:r>
      <w:proofErr w:type="spellStart"/>
      <w:r>
        <w:rPr>
          <w:szCs w:val="21"/>
        </w:rPr>
        <w:t>PUCCH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>, there is no such problem, be</w:t>
      </w:r>
      <w:r>
        <w:rPr>
          <w:szCs w:val="21"/>
        </w:rPr>
        <w:t xml:space="preserve">cause anyway </w:t>
      </w:r>
      <w:proofErr w:type="spellStart"/>
      <w:r>
        <w:rPr>
          <w:szCs w:val="21"/>
        </w:rPr>
        <w:t>PCell</w:t>
      </w:r>
      <w:proofErr w:type="spellEnd"/>
      <w:r>
        <w:rPr>
          <w:szCs w:val="21"/>
        </w:rPr>
        <w:t>/</w:t>
      </w:r>
      <w:proofErr w:type="spellStart"/>
      <w:r>
        <w:rPr>
          <w:szCs w:val="21"/>
        </w:rPr>
        <w:t>PSCell</w:t>
      </w:r>
      <w:proofErr w:type="spellEnd"/>
      <w:r>
        <w:rPr>
          <w:szCs w:val="21"/>
        </w:rPr>
        <w:t xml:space="preserve"> and </w:t>
      </w:r>
      <w:proofErr w:type="spellStart"/>
      <w:r>
        <w:rPr>
          <w:szCs w:val="21"/>
        </w:rPr>
        <w:t>PUCCH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can be transited to dormancy in this release. But for a TAG not comprise </w:t>
      </w:r>
      <w:proofErr w:type="spellStart"/>
      <w:r>
        <w:rPr>
          <w:szCs w:val="21"/>
        </w:rPr>
        <w:t>PCell</w:t>
      </w:r>
      <w:proofErr w:type="spellEnd"/>
      <w:r>
        <w:rPr>
          <w:szCs w:val="21"/>
        </w:rPr>
        <w:t>/</w:t>
      </w:r>
      <w:proofErr w:type="spellStart"/>
      <w:r>
        <w:rPr>
          <w:szCs w:val="21"/>
        </w:rPr>
        <w:t>PSCell</w:t>
      </w:r>
      <w:proofErr w:type="spellEnd"/>
      <w:r>
        <w:rPr>
          <w:szCs w:val="21"/>
        </w:rPr>
        <w:t xml:space="preserve"> or </w:t>
      </w:r>
      <w:proofErr w:type="spellStart"/>
      <w:r>
        <w:rPr>
          <w:szCs w:val="21"/>
        </w:rPr>
        <w:t>PUCCH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, at least one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has to be kept in non-dormancy and UE keeps </w:t>
      </w:r>
      <w:proofErr w:type="spellStart"/>
      <w:r>
        <w:rPr>
          <w:szCs w:val="21"/>
        </w:rPr>
        <w:t>PDCCH</w:t>
      </w:r>
      <w:proofErr w:type="spellEnd"/>
      <w:r>
        <w:rPr>
          <w:szCs w:val="21"/>
        </w:rPr>
        <w:t xml:space="preserve"> monitoring on this serving cell. This is no</w:t>
      </w:r>
      <w:r>
        <w:rPr>
          <w:szCs w:val="21"/>
        </w:rPr>
        <w:t>t UE power efficient.</w:t>
      </w:r>
    </w:p>
    <w:p w:rsidR="00880702" w:rsidRDefault="00DE15BA">
      <w:pPr>
        <w:rPr>
          <w:szCs w:val="21"/>
        </w:rPr>
      </w:pPr>
      <w:r>
        <w:rPr>
          <w:szCs w:val="21"/>
        </w:rPr>
        <w:t xml:space="preserve">If SRS transmission on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in dormancy is allowed, all </w:t>
      </w:r>
      <w:proofErr w:type="spellStart"/>
      <w:r>
        <w:rPr>
          <w:szCs w:val="21"/>
        </w:rPr>
        <w:t>SCells</w:t>
      </w:r>
      <w:proofErr w:type="spellEnd"/>
      <w:r>
        <w:rPr>
          <w:szCs w:val="21"/>
        </w:rPr>
        <w:t xml:space="preserve"> of a TAG can be transited to dormancy. If SRS transmission is supported for TA maintenance, SRS transmission on only one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of the TAG is enough. Time Advance Command </w:t>
      </w:r>
      <w:r>
        <w:rPr>
          <w:szCs w:val="21"/>
        </w:rPr>
        <w:t xml:space="preserve">MAC CE can be transmitted on </w:t>
      </w:r>
      <w:proofErr w:type="spellStart"/>
      <w:r>
        <w:rPr>
          <w:szCs w:val="21"/>
        </w:rPr>
        <w:t>PCell</w:t>
      </w:r>
      <w:proofErr w:type="spellEnd"/>
      <w:r>
        <w:rPr>
          <w:szCs w:val="21"/>
        </w:rPr>
        <w:t>/</w:t>
      </w:r>
      <w:proofErr w:type="spellStart"/>
      <w:r>
        <w:rPr>
          <w:szCs w:val="21"/>
        </w:rPr>
        <w:t>PSCell</w:t>
      </w:r>
      <w:proofErr w:type="spellEnd"/>
      <w:r>
        <w:rPr>
          <w:szCs w:val="21"/>
        </w:rPr>
        <w:t xml:space="preserve"> or </w:t>
      </w:r>
      <w:proofErr w:type="spellStart"/>
      <w:r>
        <w:rPr>
          <w:szCs w:val="21"/>
        </w:rPr>
        <w:t>PUCCH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. Thus there is no problem to allow SRS transmission on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in dormancy.</w:t>
      </w:r>
    </w:p>
    <w:p w:rsidR="00880702" w:rsidRDefault="00DE15BA" w:rsidP="001E3D8D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Observation </w:t>
      </w: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 xml:space="preserve">: </w:t>
      </w:r>
      <w:r>
        <w:rPr>
          <w:b/>
          <w:bCs/>
          <w:szCs w:val="21"/>
        </w:rPr>
        <w:t xml:space="preserve">To allow SRS transmission on </w:t>
      </w:r>
      <w:proofErr w:type="spellStart"/>
      <w:r>
        <w:rPr>
          <w:b/>
          <w:bCs/>
          <w:szCs w:val="21"/>
        </w:rPr>
        <w:t>SCell</w:t>
      </w:r>
      <w:proofErr w:type="spellEnd"/>
      <w:r>
        <w:rPr>
          <w:b/>
          <w:bCs/>
          <w:szCs w:val="21"/>
        </w:rPr>
        <w:t xml:space="preserve"> in dormancy in beneficial </w:t>
      </w:r>
      <w:r>
        <w:rPr>
          <w:rFonts w:hint="eastAsia"/>
          <w:b/>
          <w:bCs/>
          <w:szCs w:val="21"/>
        </w:rPr>
        <w:t>f</w:t>
      </w:r>
      <w:r>
        <w:rPr>
          <w:rFonts w:hint="eastAsia"/>
          <w:b/>
          <w:bCs/>
          <w:szCs w:val="21"/>
        </w:rPr>
        <w:t xml:space="preserve">or </w:t>
      </w:r>
      <w:r>
        <w:rPr>
          <w:b/>
          <w:bCs/>
          <w:szCs w:val="21"/>
        </w:rPr>
        <w:t xml:space="preserve">UE power saving because all </w:t>
      </w:r>
      <w:proofErr w:type="spellStart"/>
      <w:r>
        <w:rPr>
          <w:b/>
          <w:bCs/>
          <w:szCs w:val="21"/>
        </w:rPr>
        <w:t>SCell</w:t>
      </w:r>
      <w:proofErr w:type="spellEnd"/>
      <w:r>
        <w:rPr>
          <w:b/>
          <w:bCs/>
          <w:szCs w:val="21"/>
        </w:rPr>
        <w:t xml:space="preserve"> of a TAG</w:t>
      </w:r>
      <w:r>
        <w:rPr>
          <w:b/>
          <w:bCs/>
          <w:szCs w:val="21"/>
        </w:rPr>
        <w:t xml:space="preserve"> can be transited to dormancy. SRS transmission is needed on only one </w:t>
      </w:r>
      <w:proofErr w:type="spellStart"/>
      <w:r>
        <w:rPr>
          <w:b/>
          <w:bCs/>
          <w:szCs w:val="21"/>
        </w:rPr>
        <w:t>SCell</w:t>
      </w:r>
      <w:proofErr w:type="spellEnd"/>
      <w:r>
        <w:rPr>
          <w:b/>
          <w:bCs/>
          <w:szCs w:val="21"/>
        </w:rPr>
        <w:t xml:space="preserve"> of the TAG for TA maintenance purpose. Time Advance Command MAC CE can be transmitted on </w:t>
      </w:r>
      <w:proofErr w:type="spellStart"/>
      <w:r>
        <w:rPr>
          <w:b/>
          <w:bCs/>
          <w:szCs w:val="21"/>
        </w:rPr>
        <w:t>PCell</w:t>
      </w:r>
      <w:proofErr w:type="spellEnd"/>
      <w:r>
        <w:rPr>
          <w:b/>
          <w:bCs/>
          <w:szCs w:val="21"/>
        </w:rPr>
        <w:t>/</w:t>
      </w:r>
      <w:proofErr w:type="spellStart"/>
      <w:r>
        <w:rPr>
          <w:b/>
          <w:bCs/>
          <w:szCs w:val="21"/>
        </w:rPr>
        <w:t>PSCell</w:t>
      </w:r>
      <w:proofErr w:type="spellEnd"/>
      <w:r>
        <w:rPr>
          <w:b/>
          <w:bCs/>
          <w:szCs w:val="21"/>
        </w:rPr>
        <w:t xml:space="preserve"> or </w:t>
      </w:r>
      <w:proofErr w:type="spellStart"/>
      <w:r>
        <w:rPr>
          <w:b/>
          <w:bCs/>
          <w:szCs w:val="21"/>
        </w:rPr>
        <w:t>PUCCH</w:t>
      </w:r>
      <w:proofErr w:type="spellEnd"/>
      <w:r>
        <w:rPr>
          <w:b/>
          <w:bCs/>
          <w:szCs w:val="21"/>
        </w:rPr>
        <w:t xml:space="preserve"> </w:t>
      </w:r>
      <w:proofErr w:type="spellStart"/>
      <w:r>
        <w:rPr>
          <w:b/>
          <w:bCs/>
          <w:szCs w:val="21"/>
        </w:rPr>
        <w:t>SCell</w:t>
      </w:r>
      <w:proofErr w:type="spellEnd"/>
      <w:r>
        <w:rPr>
          <w:b/>
          <w:bCs/>
          <w:szCs w:val="21"/>
        </w:rPr>
        <w:t>.</w:t>
      </w:r>
    </w:p>
    <w:p w:rsidR="00880702" w:rsidRPr="001E3D8D" w:rsidRDefault="00DE15BA" w:rsidP="001E3D8D">
      <w:pPr>
        <w:rPr>
          <w:szCs w:val="21"/>
          <w:lang w:eastAsia="ja-JP"/>
        </w:rPr>
      </w:pPr>
      <w:r w:rsidRPr="001E3D8D">
        <w:rPr>
          <w:szCs w:val="21"/>
          <w:lang w:eastAsia="ja-JP"/>
        </w:rPr>
        <w:t>Based on the analysis above, we can see clear benefit and stro</w:t>
      </w:r>
      <w:r w:rsidRPr="001E3D8D">
        <w:rPr>
          <w:szCs w:val="21"/>
          <w:lang w:eastAsia="ja-JP"/>
        </w:rPr>
        <w:t xml:space="preserve">ng motivation to support SRS transmission in </w:t>
      </w:r>
      <w:proofErr w:type="spellStart"/>
      <w:r w:rsidRPr="001E3D8D">
        <w:rPr>
          <w:szCs w:val="21"/>
          <w:lang w:eastAsia="ja-JP"/>
        </w:rPr>
        <w:t>SCell</w:t>
      </w:r>
      <w:proofErr w:type="spellEnd"/>
      <w:r w:rsidRPr="001E3D8D">
        <w:rPr>
          <w:szCs w:val="21"/>
          <w:lang w:eastAsia="ja-JP"/>
        </w:rPr>
        <w:t xml:space="preserve"> in dormancy, thus we give</w:t>
      </w:r>
      <w:r w:rsidRPr="001E3D8D">
        <w:rPr>
          <w:szCs w:val="21"/>
          <w:lang w:eastAsia="ja-JP"/>
        </w:rPr>
        <w:t xml:space="preserve"> our proposal as follow:</w:t>
      </w:r>
    </w:p>
    <w:p w:rsidR="00880702" w:rsidRPr="001E3D8D" w:rsidRDefault="00DE15BA" w:rsidP="001E3D8D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Proposal 1: </w:t>
      </w:r>
      <w:r w:rsidRPr="001E3D8D">
        <w:rPr>
          <w:b/>
          <w:bCs/>
          <w:szCs w:val="21"/>
        </w:rPr>
        <w:t xml:space="preserve">SRS transmission </w:t>
      </w:r>
      <w:r>
        <w:rPr>
          <w:rFonts w:hint="eastAsia"/>
          <w:b/>
          <w:bCs/>
          <w:szCs w:val="21"/>
        </w:rPr>
        <w:t xml:space="preserve">shall be allowed </w:t>
      </w:r>
      <w:r w:rsidRPr="001E3D8D">
        <w:rPr>
          <w:b/>
          <w:bCs/>
          <w:szCs w:val="21"/>
        </w:rPr>
        <w:t xml:space="preserve">on </w:t>
      </w:r>
      <w:proofErr w:type="spellStart"/>
      <w:r w:rsidRPr="001E3D8D">
        <w:rPr>
          <w:b/>
          <w:bCs/>
          <w:szCs w:val="21"/>
        </w:rPr>
        <w:t>SCell</w:t>
      </w:r>
      <w:proofErr w:type="spellEnd"/>
      <w:r w:rsidRPr="001E3D8D">
        <w:rPr>
          <w:b/>
          <w:bCs/>
          <w:szCs w:val="21"/>
        </w:rPr>
        <w:t xml:space="preserve"> in dormancy.</w:t>
      </w:r>
    </w:p>
    <w:p w:rsidR="00880702" w:rsidRDefault="00DE15BA">
      <w:pPr>
        <w:rPr>
          <w:szCs w:val="21"/>
          <w:lang w:eastAsia="ja-JP"/>
        </w:rPr>
      </w:pPr>
      <w:r>
        <w:rPr>
          <w:szCs w:val="21"/>
          <w:lang w:eastAsia="ja-JP"/>
        </w:rPr>
        <w:t xml:space="preserve">If SRS transmission is allowed on </w:t>
      </w:r>
      <w:proofErr w:type="spellStart"/>
      <w:r>
        <w:rPr>
          <w:szCs w:val="21"/>
          <w:lang w:eastAsia="ja-JP"/>
        </w:rPr>
        <w:t>SCell</w:t>
      </w:r>
      <w:proofErr w:type="spellEnd"/>
      <w:r>
        <w:rPr>
          <w:szCs w:val="21"/>
          <w:lang w:eastAsia="ja-JP"/>
        </w:rPr>
        <w:t xml:space="preserve"> in dormancy, the next issue is whether</w:t>
      </w:r>
      <w:r>
        <w:rPr>
          <w:szCs w:val="21"/>
          <w:lang w:eastAsia="ja-JP"/>
        </w:rPr>
        <w:t xml:space="preserve"> periodic SRS, semi-persistent SRS and aperiodic SRS is supported. It is easy to understand periodic SRS and semi-persistent SRS is supported on the </w:t>
      </w:r>
      <w:proofErr w:type="spellStart"/>
      <w:r>
        <w:rPr>
          <w:szCs w:val="21"/>
          <w:lang w:eastAsia="ja-JP"/>
        </w:rPr>
        <w:t>SCell</w:t>
      </w:r>
      <w:proofErr w:type="spellEnd"/>
      <w:r>
        <w:rPr>
          <w:szCs w:val="21"/>
          <w:lang w:eastAsia="ja-JP"/>
        </w:rPr>
        <w:t xml:space="preserve"> in dormancy. Some companies think it is unnecessary to support aperiodic SRS transmission via </w:t>
      </w:r>
      <w:proofErr w:type="gramStart"/>
      <w:r>
        <w:rPr>
          <w:szCs w:val="21"/>
          <w:lang w:eastAsia="ja-JP"/>
        </w:rPr>
        <w:t xml:space="preserve">either </w:t>
      </w:r>
      <w:r>
        <w:rPr>
          <w:szCs w:val="21"/>
          <w:lang w:eastAsia="ja-JP"/>
        </w:rPr>
        <w:t>self-scheduling and</w:t>
      </w:r>
      <w:proofErr w:type="gramEnd"/>
      <w:r>
        <w:rPr>
          <w:szCs w:val="21"/>
          <w:lang w:eastAsia="ja-JP"/>
        </w:rPr>
        <w:t xml:space="preserve"> cross-carrier scheduling. However, we see no problem to support aperiodic SRS via cross-carrier scheduling. And it is </w:t>
      </w:r>
      <w:r>
        <w:rPr>
          <w:szCs w:val="21"/>
          <w:lang w:eastAsia="ja-JP"/>
        </w:rPr>
        <w:lastRenderedPageBreak/>
        <w:t>unnecessary to prevent it via specification.</w:t>
      </w:r>
    </w:p>
    <w:p w:rsidR="00880702" w:rsidRPr="001E3D8D" w:rsidRDefault="00DE15BA" w:rsidP="001E3D8D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Proposal 2: </w:t>
      </w:r>
      <w:r w:rsidRPr="001E3D8D">
        <w:rPr>
          <w:b/>
          <w:bCs/>
          <w:szCs w:val="21"/>
        </w:rPr>
        <w:t>Periodic SRS, semi-persistent SRS and aperiodic SRS transmiss</w:t>
      </w:r>
      <w:r w:rsidRPr="001E3D8D">
        <w:rPr>
          <w:b/>
          <w:bCs/>
          <w:szCs w:val="21"/>
        </w:rPr>
        <w:t xml:space="preserve">ion are supported on </w:t>
      </w:r>
      <w:proofErr w:type="spellStart"/>
      <w:r w:rsidRPr="001E3D8D">
        <w:rPr>
          <w:b/>
          <w:bCs/>
          <w:szCs w:val="21"/>
        </w:rPr>
        <w:t>SCell</w:t>
      </w:r>
      <w:proofErr w:type="spellEnd"/>
      <w:r w:rsidRPr="001E3D8D">
        <w:rPr>
          <w:b/>
          <w:bCs/>
          <w:szCs w:val="21"/>
        </w:rPr>
        <w:t xml:space="preserve"> in dormancy.</w:t>
      </w:r>
    </w:p>
    <w:p w:rsidR="00880702" w:rsidRDefault="00DE15B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Summary</w:t>
      </w:r>
    </w:p>
    <w:p w:rsidR="00880702" w:rsidRPr="001E3D8D" w:rsidRDefault="00DE15BA">
      <w:pPr>
        <w:rPr>
          <w:szCs w:val="21"/>
          <w:lang w:eastAsia="ja-JP"/>
        </w:rPr>
      </w:pPr>
      <w:proofErr w:type="spellStart"/>
      <w:r w:rsidRPr="001E3D8D">
        <w:rPr>
          <w:szCs w:val="21"/>
          <w:lang w:eastAsia="ja-JP"/>
        </w:rPr>
        <w:t>RAN2</w:t>
      </w:r>
      <w:proofErr w:type="spellEnd"/>
      <w:r w:rsidRPr="001E3D8D">
        <w:rPr>
          <w:szCs w:val="21"/>
          <w:lang w:eastAsia="ja-JP"/>
        </w:rPr>
        <w:t xml:space="preserve"> is kindly asked to discuss and adopt the proposals as follow:</w:t>
      </w:r>
    </w:p>
    <w:p w:rsidR="00880702" w:rsidRPr="001E3D8D" w:rsidRDefault="00DE15BA">
      <w:pPr>
        <w:rPr>
          <w:i/>
          <w:iCs/>
          <w:szCs w:val="21"/>
        </w:rPr>
      </w:pPr>
      <w:r w:rsidRPr="001E3D8D">
        <w:rPr>
          <w:i/>
          <w:iCs/>
          <w:szCs w:val="21"/>
        </w:rPr>
        <w:t xml:space="preserve">Observation 1: To allow SRS transmission on </w:t>
      </w:r>
      <w:proofErr w:type="spellStart"/>
      <w:r w:rsidRPr="001E3D8D">
        <w:rPr>
          <w:i/>
          <w:iCs/>
          <w:szCs w:val="21"/>
        </w:rPr>
        <w:t>SCell</w:t>
      </w:r>
      <w:proofErr w:type="spellEnd"/>
      <w:r w:rsidRPr="001E3D8D">
        <w:rPr>
          <w:i/>
          <w:iCs/>
          <w:szCs w:val="21"/>
        </w:rPr>
        <w:t xml:space="preserve"> in dormancy is beneficial to maintain the UL synchronization and beam tracking, with which </w:t>
      </w:r>
      <w:r w:rsidRPr="001E3D8D">
        <w:rPr>
          <w:i/>
          <w:iCs/>
          <w:szCs w:val="21"/>
        </w:rPr>
        <w:t xml:space="preserve">a short interruption time after transition from dormancy to non-dormancy can be ensured (i.e. if SRS transmission is not allowed, then </w:t>
      </w:r>
      <w:proofErr w:type="spellStart"/>
      <w:r w:rsidRPr="001E3D8D">
        <w:rPr>
          <w:i/>
          <w:iCs/>
          <w:szCs w:val="21"/>
        </w:rPr>
        <w:t>RACH</w:t>
      </w:r>
      <w:proofErr w:type="spellEnd"/>
      <w:r w:rsidRPr="001E3D8D">
        <w:rPr>
          <w:i/>
          <w:iCs/>
          <w:szCs w:val="21"/>
        </w:rPr>
        <w:t xml:space="preserve"> procedure may be required to retrieve the UL synchronization and beam tracking, which will lead to the similar inter</w:t>
      </w:r>
      <w:r w:rsidRPr="001E3D8D">
        <w:rPr>
          <w:i/>
          <w:iCs/>
          <w:szCs w:val="21"/>
        </w:rPr>
        <w:t>ruption time as serving cell activation operation</w:t>
      </w:r>
      <w:proofErr w:type="gramStart"/>
      <w:r w:rsidRPr="001E3D8D">
        <w:rPr>
          <w:i/>
          <w:iCs/>
          <w:szCs w:val="21"/>
        </w:rPr>
        <w:t>) .</w:t>
      </w:r>
      <w:proofErr w:type="gramEnd"/>
    </w:p>
    <w:p w:rsidR="00880702" w:rsidRPr="001E3D8D" w:rsidRDefault="00DE15BA">
      <w:pPr>
        <w:rPr>
          <w:i/>
          <w:iCs/>
          <w:szCs w:val="21"/>
        </w:rPr>
      </w:pPr>
      <w:r w:rsidRPr="001E3D8D">
        <w:rPr>
          <w:i/>
          <w:iCs/>
          <w:szCs w:val="21"/>
        </w:rPr>
        <w:t xml:space="preserve">Observation 2: To allow SRS transmission on </w:t>
      </w:r>
      <w:proofErr w:type="spellStart"/>
      <w:r w:rsidRPr="001E3D8D">
        <w:rPr>
          <w:i/>
          <w:iCs/>
          <w:szCs w:val="21"/>
        </w:rPr>
        <w:t>SCell</w:t>
      </w:r>
      <w:proofErr w:type="spellEnd"/>
      <w:r w:rsidRPr="001E3D8D">
        <w:rPr>
          <w:i/>
          <w:iCs/>
          <w:szCs w:val="21"/>
        </w:rPr>
        <w:t xml:space="preserve"> in dormancy in beneficial for UE power saving because all </w:t>
      </w:r>
      <w:proofErr w:type="spellStart"/>
      <w:r w:rsidRPr="001E3D8D">
        <w:rPr>
          <w:i/>
          <w:iCs/>
          <w:szCs w:val="21"/>
        </w:rPr>
        <w:t>SCell</w:t>
      </w:r>
      <w:proofErr w:type="spellEnd"/>
      <w:r w:rsidRPr="001E3D8D">
        <w:rPr>
          <w:i/>
          <w:iCs/>
          <w:szCs w:val="21"/>
        </w:rPr>
        <w:t xml:space="preserve"> of a TAG can be transited to dormancy. SRS transmission is needed on only one </w:t>
      </w:r>
      <w:proofErr w:type="spellStart"/>
      <w:r w:rsidRPr="001E3D8D">
        <w:rPr>
          <w:i/>
          <w:iCs/>
          <w:szCs w:val="21"/>
        </w:rPr>
        <w:t>SCell</w:t>
      </w:r>
      <w:proofErr w:type="spellEnd"/>
      <w:r w:rsidRPr="001E3D8D">
        <w:rPr>
          <w:i/>
          <w:iCs/>
          <w:szCs w:val="21"/>
        </w:rPr>
        <w:t xml:space="preserve"> of th</w:t>
      </w:r>
      <w:r w:rsidRPr="001E3D8D">
        <w:rPr>
          <w:i/>
          <w:iCs/>
          <w:szCs w:val="21"/>
        </w:rPr>
        <w:t xml:space="preserve">e TAG for TA maintenance purpose. Time Advance Command MAC CE can be transmitted on </w:t>
      </w:r>
      <w:proofErr w:type="spellStart"/>
      <w:r w:rsidRPr="001E3D8D">
        <w:rPr>
          <w:i/>
          <w:iCs/>
          <w:szCs w:val="21"/>
        </w:rPr>
        <w:t>PCell</w:t>
      </w:r>
      <w:proofErr w:type="spellEnd"/>
      <w:r w:rsidRPr="001E3D8D">
        <w:rPr>
          <w:i/>
          <w:iCs/>
          <w:szCs w:val="21"/>
        </w:rPr>
        <w:t>/</w:t>
      </w:r>
      <w:proofErr w:type="spellStart"/>
      <w:r w:rsidRPr="001E3D8D">
        <w:rPr>
          <w:i/>
          <w:iCs/>
          <w:szCs w:val="21"/>
        </w:rPr>
        <w:t>PSCell</w:t>
      </w:r>
      <w:proofErr w:type="spellEnd"/>
      <w:r w:rsidRPr="001E3D8D">
        <w:rPr>
          <w:i/>
          <w:iCs/>
          <w:szCs w:val="21"/>
        </w:rPr>
        <w:t xml:space="preserve"> or </w:t>
      </w:r>
      <w:proofErr w:type="spellStart"/>
      <w:r w:rsidRPr="001E3D8D">
        <w:rPr>
          <w:i/>
          <w:iCs/>
          <w:szCs w:val="21"/>
        </w:rPr>
        <w:t>PUCCH</w:t>
      </w:r>
      <w:proofErr w:type="spellEnd"/>
      <w:r w:rsidRPr="001E3D8D">
        <w:rPr>
          <w:i/>
          <w:iCs/>
          <w:szCs w:val="21"/>
        </w:rPr>
        <w:t xml:space="preserve"> </w:t>
      </w:r>
      <w:proofErr w:type="spellStart"/>
      <w:r w:rsidRPr="001E3D8D">
        <w:rPr>
          <w:i/>
          <w:iCs/>
          <w:szCs w:val="21"/>
        </w:rPr>
        <w:t>SCell</w:t>
      </w:r>
      <w:proofErr w:type="spellEnd"/>
      <w:r w:rsidRPr="001E3D8D">
        <w:rPr>
          <w:i/>
          <w:iCs/>
          <w:szCs w:val="21"/>
        </w:rPr>
        <w:t>.</w:t>
      </w:r>
    </w:p>
    <w:p w:rsidR="00880702" w:rsidRDefault="00DE15BA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Proposal 1: </w:t>
      </w:r>
      <w:r>
        <w:rPr>
          <w:rFonts w:hint="eastAsia"/>
          <w:b/>
          <w:bCs/>
          <w:szCs w:val="21"/>
        </w:rPr>
        <w:t xml:space="preserve">SRS transmission </w:t>
      </w:r>
      <w:r>
        <w:rPr>
          <w:rFonts w:hint="eastAsia"/>
          <w:b/>
          <w:bCs/>
          <w:szCs w:val="21"/>
        </w:rPr>
        <w:t xml:space="preserve">shall be allowed </w:t>
      </w:r>
      <w:r>
        <w:rPr>
          <w:rFonts w:hint="eastAsia"/>
          <w:b/>
          <w:bCs/>
          <w:szCs w:val="21"/>
        </w:rPr>
        <w:t xml:space="preserve">on </w:t>
      </w:r>
      <w:proofErr w:type="spellStart"/>
      <w:r>
        <w:rPr>
          <w:rFonts w:hint="eastAsia"/>
          <w:b/>
          <w:bCs/>
          <w:szCs w:val="21"/>
        </w:rPr>
        <w:t>SCell</w:t>
      </w:r>
      <w:proofErr w:type="spellEnd"/>
      <w:r>
        <w:rPr>
          <w:rFonts w:hint="eastAsia"/>
          <w:b/>
          <w:bCs/>
          <w:szCs w:val="21"/>
        </w:rPr>
        <w:t xml:space="preserve"> in dormancy.</w:t>
      </w:r>
    </w:p>
    <w:p w:rsidR="00880702" w:rsidRDefault="00DE15BA">
      <w:pPr>
        <w:rPr>
          <w:kern w:val="0"/>
          <w:sz w:val="32"/>
          <w:szCs w:val="36"/>
        </w:rPr>
      </w:pPr>
      <w:r>
        <w:rPr>
          <w:rFonts w:hint="eastAsia"/>
          <w:b/>
          <w:bCs/>
          <w:szCs w:val="21"/>
        </w:rPr>
        <w:t>Proposal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 xml:space="preserve">2: </w:t>
      </w:r>
      <w:r>
        <w:rPr>
          <w:rFonts w:hint="eastAsia"/>
          <w:b/>
          <w:bCs/>
          <w:szCs w:val="21"/>
        </w:rPr>
        <w:t xml:space="preserve">Periodic SRS, semi-persistent SRS and aperiodic SRS </w:t>
      </w:r>
      <w:r>
        <w:rPr>
          <w:rFonts w:hint="eastAsia"/>
          <w:b/>
          <w:bCs/>
          <w:szCs w:val="21"/>
        </w:rPr>
        <w:t xml:space="preserve">transmission are supported on </w:t>
      </w:r>
      <w:proofErr w:type="spellStart"/>
      <w:r>
        <w:rPr>
          <w:rFonts w:hint="eastAsia"/>
          <w:b/>
          <w:bCs/>
          <w:szCs w:val="21"/>
        </w:rPr>
        <w:t>SCell</w:t>
      </w:r>
      <w:proofErr w:type="spellEnd"/>
      <w:r>
        <w:rPr>
          <w:rFonts w:hint="eastAsia"/>
          <w:b/>
          <w:bCs/>
          <w:szCs w:val="21"/>
        </w:rPr>
        <w:t xml:space="preserve"> in dormancy.</w:t>
      </w:r>
    </w:p>
    <w:p w:rsidR="00880702" w:rsidRDefault="00DE15B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References</w:t>
      </w:r>
    </w:p>
    <w:p w:rsidR="00880702" w:rsidRDefault="00DE15BA">
      <w:pPr>
        <w:pStyle w:val="ListParagraph1"/>
        <w:numPr>
          <w:ilvl w:val="0"/>
          <w:numId w:val="9"/>
        </w:numPr>
        <w:ind w:firstLineChars="0"/>
      </w:pPr>
      <w:proofErr w:type="spellStart"/>
      <w:r>
        <w:t>RAN2#108</w:t>
      </w:r>
      <w:proofErr w:type="spellEnd"/>
      <w:r>
        <w:t>, Chairman notes</w:t>
      </w:r>
    </w:p>
    <w:p w:rsidR="00880702" w:rsidRDefault="00DE15BA">
      <w:pPr>
        <w:pStyle w:val="ListParagraph1"/>
        <w:numPr>
          <w:ilvl w:val="0"/>
          <w:numId w:val="9"/>
        </w:numPr>
        <w:ind w:firstLineChars="0"/>
      </w:pPr>
      <w:proofErr w:type="spellStart"/>
      <w:r>
        <w:t>R2-19xxxxx</w:t>
      </w:r>
      <w:proofErr w:type="spellEnd"/>
      <w:r>
        <w:t xml:space="preserve">, </w:t>
      </w:r>
      <w:r>
        <w:rPr>
          <w:rFonts w:hint="eastAsia"/>
        </w:rPr>
        <w:t xml:space="preserve">Report of </w:t>
      </w:r>
      <w:r>
        <w:t xml:space="preserve">[108#56] </w:t>
      </w:r>
      <w:proofErr w:type="spellStart"/>
      <w:r>
        <w:t>S</w:t>
      </w:r>
      <w:r>
        <w:rPr>
          <w:rFonts w:hint="eastAsia"/>
        </w:rPr>
        <w:t>C</w:t>
      </w:r>
      <w:r>
        <w:t>ell</w:t>
      </w:r>
      <w:proofErr w:type="spellEnd"/>
      <w:r>
        <w:t xml:space="preserve"> Dormancy Open Issues</w:t>
      </w:r>
      <w:r>
        <w:rPr>
          <w:rFonts w:hint="eastAsia"/>
        </w:rPr>
        <w:t xml:space="preserve"> (</w:t>
      </w:r>
      <w:proofErr w:type="spellStart"/>
      <w:r>
        <w:rPr>
          <w:rFonts w:hint="eastAsia"/>
        </w:rPr>
        <w:t>OPPO</w:t>
      </w:r>
      <w:proofErr w:type="spellEnd"/>
      <w:r>
        <w:rPr>
          <w:rFonts w:hint="eastAsia"/>
        </w:rPr>
        <w:t>)</w:t>
      </w:r>
    </w:p>
    <w:p w:rsidR="00880702" w:rsidRDefault="00DE15BA">
      <w:pPr>
        <w:pStyle w:val="ListParagraph1"/>
        <w:numPr>
          <w:ilvl w:val="0"/>
          <w:numId w:val="9"/>
        </w:numPr>
        <w:ind w:firstLineChars="0"/>
      </w:pPr>
      <w:r>
        <w:t>38.321, MAC specification</w:t>
      </w:r>
    </w:p>
    <w:sectPr w:rsidR="00880702">
      <w:headerReference w:type="default" r:id="rId8"/>
      <w:footerReference w:type="even" r:id="rId9"/>
      <w:footerReference w:type="default" r:id="rId10"/>
      <w:pgSz w:w="11906" w:h="16838"/>
      <w:pgMar w:top="1440" w:right="975" w:bottom="208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5BA" w:rsidRDefault="00DE15BA">
      <w:pPr>
        <w:spacing w:after="0" w:line="240" w:lineRule="auto"/>
      </w:pPr>
      <w:r>
        <w:separator/>
      </w:r>
    </w:p>
  </w:endnote>
  <w:endnote w:type="continuationSeparator" w:id="0">
    <w:p w:rsidR="00DE15BA" w:rsidRDefault="00DE1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702" w:rsidRDefault="00DE15BA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880702" w:rsidRDefault="0088070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702" w:rsidRDefault="00880702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5BA" w:rsidRDefault="00DE15BA">
      <w:pPr>
        <w:spacing w:after="0" w:line="240" w:lineRule="auto"/>
      </w:pPr>
      <w:r>
        <w:separator/>
      </w:r>
    </w:p>
  </w:footnote>
  <w:footnote w:type="continuationSeparator" w:id="0">
    <w:p w:rsidR="00DE15BA" w:rsidRDefault="00DE1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702" w:rsidRDefault="00880702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3D19B9E"/>
    <w:multiLevelType w:val="multilevel"/>
    <w:tmpl w:val="E3D19B9E"/>
    <w:lvl w:ilvl="0">
      <w:start w:val="1"/>
      <w:numFmt w:val="decimal"/>
      <w:lvlText w:val="Proposal %1."/>
      <w:lvlJc w:val="left"/>
      <w:pPr>
        <w:ind w:left="425" w:hanging="425"/>
      </w:pPr>
      <w:rPr>
        <w:rFonts w:ascii="Times New Roman" w:eastAsia="宋体" w:hAnsi="Times New Roman" w:cs="Times New Roma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3E64767"/>
    <w:multiLevelType w:val="multilevel"/>
    <w:tmpl w:val="03E64767"/>
    <w:lvl w:ilvl="0">
      <w:numFmt w:val="bullet"/>
      <w:lvlText w:val=""/>
      <w:lvlJc w:val="left"/>
      <w:pPr>
        <w:ind w:left="2382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"/>
      <w:lvlJc w:val="left"/>
      <w:pPr>
        <w:ind w:left="28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28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70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12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54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96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38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802" w:hanging="420"/>
      </w:pPr>
      <w:rPr>
        <w:rFonts w:ascii="Wingdings" w:hAnsi="Wingdings" w:hint="default"/>
      </w:r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3653576A"/>
    <w:multiLevelType w:val="multilevel"/>
    <w:tmpl w:val="3653576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416604"/>
    <w:multiLevelType w:val="multilevel"/>
    <w:tmpl w:val="5E416604"/>
    <w:lvl w:ilvl="0">
      <w:start w:val="1"/>
      <w:numFmt w:val="decimal"/>
      <w:lvlText w:val="Proposal %1."/>
      <w:lvlJc w:val="left"/>
      <w:pPr>
        <w:ind w:left="425" w:hanging="425"/>
      </w:pPr>
      <w:rPr>
        <w:rFonts w:ascii="Times New Roman" w:eastAsia="宋体" w:hAnsi="Times New Roman" w:cs="Times New Roma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7">
    <w:nsid w:val="5E4572A8"/>
    <w:multiLevelType w:val="singleLevel"/>
    <w:tmpl w:val="5E4572A8"/>
    <w:lvl w:ilvl="0">
      <w:start w:val="1"/>
      <w:numFmt w:val="decimal"/>
      <w:lvlText w:val="Observation %1."/>
      <w:lvlJc w:val="left"/>
      <w:pPr>
        <w:tabs>
          <w:tab w:val="left" w:pos="420"/>
        </w:tabs>
        <w:ind w:left="425" w:hanging="425"/>
      </w:pPr>
      <w:rPr>
        <w:rFonts w:hint="default"/>
        <w:b/>
      </w:rPr>
    </w:lvl>
  </w:abstractNum>
  <w:abstractNum w:abstractNumId="8">
    <w:nsid w:val="5E458F30"/>
    <w:multiLevelType w:val="singleLevel"/>
    <w:tmpl w:val="5E458F30"/>
    <w:lvl w:ilvl="0">
      <w:start w:val="1"/>
      <w:numFmt w:val="decimal"/>
      <w:lvlText w:val="Observation %1."/>
      <w:lvlJc w:val="left"/>
      <w:pPr>
        <w:tabs>
          <w:tab w:val="left" w:pos="420"/>
        </w:tabs>
        <w:ind w:left="425" w:hanging="425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hyphenationZone w:val="283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AF5FFACD"/>
    <w:rsid w:val="AFD7D2C9"/>
    <w:rsid w:val="AFEFAFE8"/>
    <w:rsid w:val="B2AFFBE2"/>
    <w:rsid w:val="B39F9484"/>
    <w:rsid w:val="B3FEC0A9"/>
    <w:rsid w:val="B5FFCB43"/>
    <w:rsid w:val="B737E54E"/>
    <w:rsid w:val="B8F63E4F"/>
    <w:rsid w:val="BB2D18E2"/>
    <w:rsid w:val="BB87DCB4"/>
    <w:rsid w:val="BBD5F147"/>
    <w:rsid w:val="BBF724CB"/>
    <w:rsid w:val="BDFDA9D0"/>
    <w:rsid w:val="BE7FFE6D"/>
    <w:rsid w:val="BFB6C931"/>
    <w:rsid w:val="BFFEBD38"/>
    <w:rsid w:val="C7DE4BE1"/>
    <w:rsid w:val="CCEFF8D6"/>
    <w:rsid w:val="CF3E0A24"/>
    <w:rsid w:val="CF7FF5DE"/>
    <w:rsid w:val="CFEF5518"/>
    <w:rsid w:val="CFF7FACC"/>
    <w:rsid w:val="CFFBA474"/>
    <w:rsid w:val="CFFE9F08"/>
    <w:rsid w:val="CFFF4E29"/>
    <w:rsid w:val="D3FFF800"/>
    <w:rsid w:val="D5FFB33A"/>
    <w:rsid w:val="D8FFC169"/>
    <w:rsid w:val="D93F431A"/>
    <w:rsid w:val="DBEF1944"/>
    <w:rsid w:val="DDE786E0"/>
    <w:rsid w:val="DECEB42C"/>
    <w:rsid w:val="DF5BA5ED"/>
    <w:rsid w:val="DF97D2AE"/>
    <w:rsid w:val="DFCF976A"/>
    <w:rsid w:val="DFFFDE39"/>
    <w:rsid w:val="E3AB5014"/>
    <w:rsid w:val="E6EE2724"/>
    <w:rsid w:val="E9BAC53F"/>
    <w:rsid w:val="EBD5F5BB"/>
    <w:rsid w:val="ED7E72B0"/>
    <w:rsid w:val="EEFDC5B7"/>
    <w:rsid w:val="EF47D431"/>
    <w:rsid w:val="EFFEF438"/>
    <w:rsid w:val="F3B59B67"/>
    <w:rsid w:val="F3C7175C"/>
    <w:rsid w:val="F3DFB143"/>
    <w:rsid w:val="F50D13B8"/>
    <w:rsid w:val="F6FE5233"/>
    <w:rsid w:val="F7DE83F3"/>
    <w:rsid w:val="F8FDA7AB"/>
    <w:rsid w:val="F9FD9FF9"/>
    <w:rsid w:val="FAE3B9B6"/>
    <w:rsid w:val="FB3E4A96"/>
    <w:rsid w:val="FB53B66D"/>
    <w:rsid w:val="FB698D9F"/>
    <w:rsid w:val="FBAD06BD"/>
    <w:rsid w:val="FBDFB88F"/>
    <w:rsid w:val="FCBFF29C"/>
    <w:rsid w:val="FCDFF982"/>
    <w:rsid w:val="FD7E36E0"/>
    <w:rsid w:val="FDFF5C28"/>
    <w:rsid w:val="FE3B0172"/>
    <w:rsid w:val="FE843F8B"/>
    <w:rsid w:val="FEB7C87E"/>
    <w:rsid w:val="FEBD47EE"/>
    <w:rsid w:val="FEF785EA"/>
    <w:rsid w:val="FF3D4616"/>
    <w:rsid w:val="FF57D7E4"/>
    <w:rsid w:val="FF6E4B90"/>
    <w:rsid w:val="FF7F5F41"/>
    <w:rsid w:val="FFAF39FA"/>
    <w:rsid w:val="FFC35B0E"/>
    <w:rsid w:val="FFCD43DD"/>
    <w:rsid w:val="FFCFAFF5"/>
    <w:rsid w:val="FFDA4EA2"/>
    <w:rsid w:val="FFE1D610"/>
    <w:rsid w:val="FFEFE1AA"/>
    <w:rsid w:val="FFEFF246"/>
    <w:rsid w:val="FFFD381D"/>
    <w:rsid w:val="FFFD657B"/>
    <w:rsid w:val="FFFF7FDA"/>
    <w:rsid w:val="FFFF9887"/>
    <w:rsid w:val="00001366"/>
    <w:rsid w:val="00001FA4"/>
    <w:rsid w:val="0000394D"/>
    <w:rsid w:val="000055B1"/>
    <w:rsid w:val="00005B70"/>
    <w:rsid w:val="000103E7"/>
    <w:rsid w:val="000130CA"/>
    <w:rsid w:val="00013FAD"/>
    <w:rsid w:val="00015431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4CE"/>
    <w:rsid w:val="00046E3D"/>
    <w:rsid w:val="000563ED"/>
    <w:rsid w:val="000603D6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5A14"/>
    <w:rsid w:val="000B65CB"/>
    <w:rsid w:val="000B780E"/>
    <w:rsid w:val="000C236D"/>
    <w:rsid w:val="000C2690"/>
    <w:rsid w:val="000C364E"/>
    <w:rsid w:val="000C4C70"/>
    <w:rsid w:val="000C5D4C"/>
    <w:rsid w:val="000C7FC7"/>
    <w:rsid w:val="000D18C5"/>
    <w:rsid w:val="000D21DB"/>
    <w:rsid w:val="000D2BF9"/>
    <w:rsid w:val="000D4366"/>
    <w:rsid w:val="000E1125"/>
    <w:rsid w:val="000E1993"/>
    <w:rsid w:val="000E3B8A"/>
    <w:rsid w:val="000E7341"/>
    <w:rsid w:val="000F0A7B"/>
    <w:rsid w:val="000F3CDD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3286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326B"/>
    <w:rsid w:val="0019547D"/>
    <w:rsid w:val="00195E1F"/>
    <w:rsid w:val="00196645"/>
    <w:rsid w:val="00197997"/>
    <w:rsid w:val="001A384E"/>
    <w:rsid w:val="001A4015"/>
    <w:rsid w:val="001A5132"/>
    <w:rsid w:val="001A6AFD"/>
    <w:rsid w:val="001B21A1"/>
    <w:rsid w:val="001B337C"/>
    <w:rsid w:val="001B4D45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0D8"/>
    <w:rsid w:val="001E1C36"/>
    <w:rsid w:val="001E3D8C"/>
    <w:rsid w:val="001E3D8D"/>
    <w:rsid w:val="001E43EF"/>
    <w:rsid w:val="001E44CD"/>
    <w:rsid w:val="001E6F40"/>
    <w:rsid w:val="001F0CC2"/>
    <w:rsid w:val="001F31F0"/>
    <w:rsid w:val="001F3DF5"/>
    <w:rsid w:val="001F4346"/>
    <w:rsid w:val="001F6DA4"/>
    <w:rsid w:val="0020112F"/>
    <w:rsid w:val="00201FFE"/>
    <w:rsid w:val="00202C4B"/>
    <w:rsid w:val="00203B88"/>
    <w:rsid w:val="00204410"/>
    <w:rsid w:val="002052A2"/>
    <w:rsid w:val="00206380"/>
    <w:rsid w:val="002155FA"/>
    <w:rsid w:val="002176DE"/>
    <w:rsid w:val="002232D8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464F"/>
    <w:rsid w:val="00281718"/>
    <w:rsid w:val="00285147"/>
    <w:rsid w:val="002855D0"/>
    <w:rsid w:val="00290E18"/>
    <w:rsid w:val="00291D54"/>
    <w:rsid w:val="00293A6E"/>
    <w:rsid w:val="00297A88"/>
    <w:rsid w:val="002A12B6"/>
    <w:rsid w:val="002A3076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378D1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51F8"/>
    <w:rsid w:val="00356BCC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6CC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3338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56FE5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2C5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12D7"/>
    <w:rsid w:val="004B132A"/>
    <w:rsid w:val="004B2B05"/>
    <w:rsid w:val="004B2BBA"/>
    <w:rsid w:val="004B54B9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5D8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4704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4ACA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0030"/>
    <w:rsid w:val="00561349"/>
    <w:rsid w:val="005657FC"/>
    <w:rsid w:val="00567054"/>
    <w:rsid w:val="00567A9A"/>
    <w:rsid w:val="00570FEC"/>
    <w:rsid w:val="00571A8C"/>
    <w:rsid w:val="0057377D"/>
    <w:rsid w:val="00583496"/>
    <w:rsid w:val="00585E04"/>
    <w:rsid w:val="005910DD"/>
    <w:rsid w:val="005940C1"/>
    <w:rsid w:val="0059566C"/>
    <w:rsid w:val="0059585E"/>
    <w:rsid w:val="005A1EB9"/>
    <w:rsid w:val="005A3156"/>
    <w:rsid w:val="005A53DF"/>
    <w:rsid w:val="005A6185"/>
    <w:rsid w:val="005B052E"/>
    <w:rsid w:val="005B220B"/>
    <w:rsid w:val="005B2E19"/>
    <w:rsid w:val="005B3151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3D97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6B3F"/>
    <w:rsid w:val="006503F8"/>
    <w:rsid w:val="00650D0F"/>
    <w:rsid w:val="00651856"/>
    <w:rsid w:val="006521E7"/>
    <w:rsid w:val="0065579F"/>
    <w:rsid w:val="00661CDB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4FC1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5D02"/>
    <w:rsid w:val="006C60A2"/>
    <w:rsid w:val="006C6193"/>
    <w:rsid w:val="006D0533"/>
    <w:rsid w:val="006D436D"/>
    <w:rsid w:val="006D4D28"/>
    <w:rsid w:val="006D5430"/>
    <w:rsid w:val="006D63EF"/>
    <w:rsid w:val="006D7C19"/>
    <w:rsid w:val="006D7CA8"/>
    <w:rsid w:val="006E0E9C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38C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50B"/>
    <w:rsid w:val="00726958"/>
    <w:rsid w:val="00727D4D"/>
    <w:rsid w:val="00731322"/>
    <w:rsid w:val="00731E30"/>
    <w:rsid w:val="00736CDD"/>
    <w:rsid w:val="00736FEF"/>
    <w:rsid w:val="00737516"/>
    <w:rsid w:val="00741230"/>
    <w:rsid w:val="007414E3"/>
    <w:rsid w:val="0074310F"/>
    <w:rsid w:val="00745C1D"/>
    <w:rsid w:val="00746271"/>
    <w:rsid w:val="007517C3"/>
    <w:rsid w:val="00751B2A"/>
    <w:rsid w:val="00751F23"/>
    <w:rsid w:val="0075278C"/>
    <w:rsid w:val="00752C9E"/>
    <w:rsid w:val="007553E4"/>
    <w:rsid w:val="007573D2"/>
    <w:rsid w:val="007577AC"/>
    <w:rsid w:val="00760C49"/>
    <w:rsid w:val="007626A2"/>
    <w:rsid w:val="007651F0"/>
    <w:rsid w:val="00765D32"/>
    <w:rsid w:val="007705A1"/>
    <w:rsid w:val="007709C5"/>
    <w:rsid w:val="00770F43"/>
    <w:rsid w:val="00771468"/>
    <w:rsid w:val="007719AC"/>
    <w:rsid w:val="00773686"/>
    <w:rsid w:val="00774FD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527C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C6590"/>
    <w:rsid w:val="007D2587"/>
    <w:rsid w:val="007D36F2"/>
    <w:rsid w:val="007D5A25"/>
    <w:rsid w:val="007E0F24"/>
    <w:rsid w:val="007E17B1"/>
    <w:rsid w:val="007E27C0"/>
    <w:rsid w:val="007E3255"/>
    <w:rsid w:val="007E4716"/>
    <w:rsid w:val="007E6E32"/>
    <w:rsid w:val="007E771D"/>
    <w:rsid w:val="007F3DA7"/>
    <w:rsid w:val="007F4203"/>
    <w:rsid w:val="007F502E"/>
    <w:rsid w:val="007F65F6"/>
    <w:rsid w:val="007F6A42"/>
    <w:rsid w:val="007F6D94"/>
    <w:rsid w:val="00800EFC"/>
    <w:rsid w:val="008013CA"/>
    <w:rsid w:val="008056CF"/>
    <w:rsid w:val="008057A4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44A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2FA6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702"/>
    <w:rsid w:val="00880F6C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B302A"/>
    <w:rsid w:val="008B4198"/>
    <w:rsid w:val="008B4609"/>
    <w:rsid w:val="008B725C"/>
    <w:rsid w:val="008C0A13"/>
    <w:rsid w:val="008C1D6D"/>
    <w:rsid w:val="008C3F98"/>
    <w:rsid w:val="008C594A"/>
    <w:rsid w:val="008C689F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0796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2F87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0F5E"/>
    <w:rsid w:val="00991070"/>
    <w:rsid w:val="00992DCD"/>
    <w:rsid w:val="00994702"/>
    <w:rsid w:val="009958CE"/>
    <w:rsid w:val="00996E62"/>
    <w:rsid w:val="00997875"/>
    <w:rsid w:val="00997D39"/>
    <w:rsid w:val="00997FD5"/>
    <w:rsid w:val="009A1CA8"/>
    <w:rsid w:val="009A405A"/>
    <w:rsid w:val="009A5082"/>
    <w:rsid w:val="009A618E"/>
    <w:rsid w:val="009B05B0"/>
    <w:rsid w:val="009B155B"/>
    <w:rsid w:val="009B1600"/>
    <w:rsid w:val="009B183F"/>
    <w:rsid w:val="009B1F5B"/>
    <w:rsid w:val="009B3DB8"/>
    <w:rsid w:val="009B4769"/>
    <w:rsid w:val="009B5BB5"/>
    <w:rsid w:val="009C2086"/>
    <w:rsid w:val="009C3006"/>
    <w:rsid w:val="009C7D32"/>
    <w:rsid w:val="009D159F"/>
    <w:rsid w:val="009D2A16"/>
    <w:rsid w:val="009D6952"/>
    <w:rsid w:val="009D7F9A"/>
    <w:rsid w:val="009E068F"/>
    <w:rsid w:val="009E1B89"/>
    <w:rsid w:val="009E56AF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6E9"/>
    <w:rsid w:val="00A15C80"/>
    <w:rsid w:val="00A15DA4"/>
    <w:rsid w:val="00A175F8"/>
    <w:rsid w:val="00A20607"/>
    <w:rsid w:val="00A20D0F"/>
    <w:rsid w:val="00A21FEA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389A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3F1D"/>
    <w:rsid w:val="00A74F48"/>
    <w:rsid w:val="00A75123"/>
    <w:rsid w:val="00A756EC"/>
    <w:rsid w:val="00A815A9"/>
    <w:rsid w:val="00A81A3A"/>
    <w:rsid w:val="00A83E6C"/>
    <w:rsid w:val="00A84689"/>
    <w:rsid w:val="00A84D8D"/>
    <w:rsid w:val="00A854F8"/>
    <w:rsid w:val="00A865C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A78B9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4326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14B"/>
    <w:rsid w:val="00B166C8"/>
    <w:rsid w:val="00B23604"/>
    <w:rsid w:val="00B243E6"/>
    <w:rsid w:val="00B2566A"/>
    <w:rsid w:val="00B2704A"/>
    <w:rsid w:val="00B36ED0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57E6B"/>
    <w:rsid w:val="00B65BF6"/>
    <w:rsid w:val="00B670CE"/>
    <w:rsid w:val="00B67B79"/>
    <w:rsid w:val="00B67E74"/>
    <w:rsid w:val="00B716F8"/>
    <w:rsid w:val="00B723F3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6674"/>
    <w:rsid w:val="00B97DB5"/>
    <w:rsid w:val="00BA0E08"/>
    <w:rsid w:val="00BA38C6"/>
    <w:rsid w:val="00BA6C3A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F0409"/>
    <w:rsid w:val="00BF0850"/>
    <w:rsid w:val="00BF196E"/>
    <w:rsid w:val="00BF3613"/>
    <w:rsid w:val="00BF37B7"/>
    <w:rsid w:val="00BF5790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35DC8"/>
    <w:rsid w:val="00C3631B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E6DD0"/>
    <w:rsid w:val="00CF0BAF"/>
    <w:rsid w:val="00CF18A3"/>
    <w:rsid w:val="00CF356A"/>
    <w:rsid w:val="00CF4A61"/>
    <w:rsid w:val="00CF569E"/>
    <w:rsid w:val="00D029CB"/>
    <w:rsid w:val="00D04274"/>
    <w:rsid w:val="00D05A8B"/>
    <w:rsid w:val="00D06659"/>
    <w:rsid w:val="00D0699D"/>
    <w:rsid w:val="00D1447E"/>
    <w:rsid w:val="00D15E2D"/>
    <w:rsid w:val="00D164B7"/>
    <w:rsid w:val="00D1747A"/>
    <w:rsid w:val="00D17B3D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46CA"/>
    <w:rsid w:val="00D45E14"/>
    <w:rsid w:val="00D4755C"/>
    <w:rsid w:val="00D50BCC"/>
    <w:rsid w:val="00D52834"/>
    <w:rsid w:val="00D544FE"/>
    <w:rsid w:val="00D5596F"/>
    <w:rsid w:val="00D55BA9"/>
    <w:rsid w:val="00D55BD4"/>
    <w:rsid w:val="00D56F3F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86E11"/>
    <w:rsid w:val="00D90CC5"/>
    <w:rsid w:val="00D92C6A"/>
    <w:rsid w:val="00D9302E"/>
    <w:rsid w:val="00D95330"/>
    <w:rsid w:val="00D960FD"/>
    <w:rsid w:val="00DA12AB"/>
    <w:rsid w:val="00DA43C0"/>
    <w:rsid w:val="00DA7973"/>
    <w:rsid w:val="00DB3689"/>
    <w:rsid w:val="00DB3767"/>
    <w:rsid w:val="00DB39E0"/>
    <w:rsid w:val="00DB7729"/>
    <w:rsid w:val="00DC0030"/>
    <w:rsid w:val="00DC12DC"/>
    <w:rsid w:val="00DC22BE"/>
    <w:rsid w:val="00DC5F62"/>
    <w:rsid w:val="00DC7FAF"/>
    <w:rsid w:val="00DD02BA"/>
    <w:rsid w:val="00DD100B"/>
    <w:rsid w:val="00DD42F9"/>
    <w:rsid w:val="00DE15BA"/>
    <w:rsid w:val="00DE1B4A"/>
    <w:rsid w:val="00DE2CFF"/>
    <w:rsid w:val="00DE3330"/>
    <w:rsid w:val="00DE5939"/>
    <w:rsid w:val="00DF1884"/>
    <w:rsid w:val="00DF4CBC"/>
    <w:rsid w:val="00DF4CFE"/>
    <w:rsid w:val="00DF52CC"/>
    <w:rsid w:val="00DF5370"/>
    <w:rsid w:val="00E0032E"/>
    <w:rsid w:val="00E0205D"/>
    <w:rsid w:val="00E1018A"/>
    <w:rsid w:val="00E120F4"/>
    <w:rsid w:val="00E153F6"/>
    <w:rsid w:val="00E15F7E"/>
    <w:rsid w:val="00E173DF"/>
    <w:rsid w:val="00E25DCB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8E"/>
    <w:rsid w:val="00E43798"/>
    <w:rsid w:val="00E43842"/>
    <w:rsid w:val="00E468CA"/>
    <w:rsid w:val="00E47CAE"/>
    <w:rsid w:val="00E47D3F"/>
    <w:rsid w:val="00E521EE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768B0"/>
    <w:rsid w:val="00E80103"/>
    <w:rsid w:val="00E8224F"/>
    <w:rsid w:val="00E832E5"/>
    <w:rsid w:val="00E84809"/>
    <w:rsid w:val="00E853FB"/>
    <w:rsid w:val="00E85E3C"/>
    <w:rsid w:val="00E87D09"/>
    <w:rsid w:val="00E9340A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3E7F"/>
    <w:rsid w:val="00EB4324"/>
    <w:rsid w:val="00EB4808"/>
    <w:rsid w:val="00EB6B41"/>
    <w:rsid w:val="00EB7739"/>
    <w:rsid w:val="00EC0017"/>
    <w:rsid w:val="00EC19D6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5C7"/>
    <w:rsid w:val="00ED19D2"/>
    <w:rsid w:val="00ED2C71"/>
    <w:rsid w:val="00ED5032"/>
    <w:rsid w:val="00ED5270"/>
    <w:rsid w:val="00ED57A6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979"/>
    <w:rsid w:val="00F12DA8"/>
    <w:rsid w:val="00F1322B"/>
    <w:rsid w:val="00F13699"/>
    <w:rsid w:val="00F16AB3"/>
    <w:rsid w:val="00F25BEF"/>
    <w:rsid w:val="00F270BA"/>
    <w:rsid w:val="00F278F7"/>
    <w:rsid w:val="00F30506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BE0"/>
    <w:rsid w:val="00F40C50"/>
    <w:rsid w:val="00F4100B"/>
    <w:rsid w:val="00F4283A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54A3"/>
    <w:rsid w:val="00F5653F"/>
    <w:rsid w:val="00F56A1B"/>
    <w:rsid w:val="00F6079F"/>
    <w:rsid w:val="00F64EA5"/>
    <w:rsid w:val="00F653C9"/>
    <w:rsid w:val="00F66A3D"/>
    <w:rsid w:val="00F66DF3"/>
    <w:rsid w:val="00F67AB2"/>
    <w:rsid w:val="00F73D21"/>
    <w:rsid w:val="00F74ED0"/>
    <w:rsid w:val="00F756E7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4E88"/>
    <w:rsid w:val="00F956DB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1636"/>
    <w:rsid w:val="00FC6E54"/>
    <w:rsid w:val="00FD1379"/>
    <w:rsid w:val="00FD33A2"/>
    <w:rsid w:val="00FD6206"/>
    <w:rsid w:val="00FD68CE"/>
    <w:rsid w:val="00FE09E7"/>
    <w:rsid w:val="00FE14B4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0FF4579"/>
    <w:rsid w:val="01121B0D"/>
    <w:rsid w:val="0115479D"/>
    <w:rsid w:val="0119266A"/>
    <w:rsid w:val="01220C8D"/>
    <w:rsid w:val="012A658C"/>
    <w:rsid w:val="012E77FF"/>
    <w:rsid w:val="013F0921"/>
    <w:rsid w:val="01467E44"/>
    <w:rsid w:val="014720D7"/>
    <w:rsid w:val="015B4935"/>
    <w:rsid w:val="016429DB"/>
    <w:rsid w:val="01684136"/>
    <w:rsid w:val="016D22C0"/>
    <w:rsid w:val="017B66B5"/>
    <w:rsid w:val="01801810"/>
    <w:rsid w:val="01920CFB"/>
    <w:rsid w:val="01A07D75"/>
    <w:rsid w:val="01A760BA"/>
    <w:rsid w:val="01AE0F85"/>
    <w:rsid w:val="01BE1C23"/>
    <w:rsid w:val="01BE3551"/>
    <w:rsid w:val="01D341F0"/>
    <w:rsid w:val="01D80C62"/>
    <w:rsid w:val="01DA2C7E"/>
    <w:rsid w:val="01E231C3"/>
    <w:rsid w:val="01E54108"/>
    <w:rsid w:val="01E96BA6"/>
    <w:rsid w:val="01F9707F"/>
    <w:rsid w:val="01FC0B35"/>
    <w:rsid w:val="020A3D2F"/>
    <w:rsid w:val="02107794"/>
    <w:rsid w:val="022517B1"/>
    <w:rsid w:val="02353540"/>
    <w:rsid w:val="024961B6"/>
    <w:rsid w:val="024B2F59"/>
    <w:rsid w:val="024E797F"/>
    <w:rsid w:val="025007FF"/>
    <w:rsid w:val="026F05C4"/>
    <w:rsid w:val="027156CA"/>
    <w:rsid w:val="02722EEF"/>
    <w:rsid w:val="027A53E4"/>
    <w:rsid w:val="028251C8"/>
    <w:rsid w:val="0284105B"/>
    <w:rsid w:val="028B3F52"/>
    <w:rsid w:val="029C5944"/>
    <w:rsid w:val="029E6C26"/>
    <w:rsid w:val="02A325CE"/>
    <w:rsid w:val="02A91A9C"/>
    <w:rsid w:val="02AA266E"/>
    <w:rsid w:val="02BD04D3"/>
    <w:rsid w:val="02BE358A"/>
    <w:rsid w:val="02EB7260"/>
    <w:rsid w:val="02EC2724"/>
    <w:rsid w:val="02F82278"/>
    <w:rsid w:val="0306294B"/>
    <w:rsid w:val="030856B5"/>
    <w:rsid w:val="03144A80"/>
    <w:rsid w:val="03483D61"/>
    <w:rsid w:val="036C16D3"/>
    <w:rsid w:val="03A40019"/>
    <w:rsid w:val="03CD590F"/>
    <w:rsid w:val="03DA51ED"/>
    <w:rsid w:val="03F12073"/>
    <w:rsid w:val="03F429CA"/>
    <w:rsid w:val="03F97BC9"/>
    <w:rsid w:val="03FD5B84"/>
    <w:rsid w:val="04015459"/>
    <w:rsid w:val="04043AF0"/>
    <w:rsid w:val="04083C03"/>
    <w:rsid w:val="04163194"/>
    <w:rsid w:val="04183548"/>
    <w:rsid w:val="04220E33"/>
    <w:rsid w:val="043F4CF0"/>
    <w:rsid w:val="04405010"/>
    <w:rsid w:val="044A4632"/>
    <w:rsid w:val="0470165B"/>
    <w:rsid w:val="047051F8"/>
    <w:rsid w:val="047C40A0"/>
    <w:rsid w:val="047F3CCC"/>
    <w:rsid w:val="04964617"/>
    <w:rsid w:val="049B3CAC"/>
    <w:rsid w:val="04AC3106"/>
    <w:rsid w:val="04BC19E9"/>
    <w:rsid w:val="04BD0D3B"/>
    <w:rsid w:val="04D72511"/>
    <w:rsid w:val="04E40096"/>
    <w:rsid w:val="04E54845"/>
    <w:rsid w:val="050B4523"/>
    <w:rsid w:val="05156F18"/>
    <w:rsid w:val="052A77B8"/>
    <w:rsid w:val="05336C9F"/>
    <w:rsid w:val="053A41D7"/>
    <w:rsid w:val="053B365E"/>
    <w:rsid w:val="053D5DB7"/>
    <w:rsid w:val="053E6FB6"/>
    <w:rsid w:val="054A2E29"/>
    <w:rsid w:val="054F326F"/>
    <w:rsid w:val="05520213"/>
    <w:rsid w:val="05554798"/>
    <w:rsid w:val="0555503E"/>
    <w:rsid w:val="0559163B"/>
    <w:rsid w:val="057850B4"/>
    <w:rsid w:val="057F4B61"/>
    <w:rsid w:val="05903519"/>
    <w:rsid w:val="05911DC3"/>
    <w:rsid w:val="059A359D"/>
    <w:rsid w:val="05B612AA"/>
    <w:rsid w:val="05BB7F85"/>
    <w:rsid w:val="05CA6867"/>
    <w:rsid w:val="05CE1556"/>
    <w:rsid w:val="05E47F5E"/>
    <w:rsid w:val="05E711C0"/>
    <w:rsid w:val="05EB124D"/>
    <w:rsid w:val="05F30F26"/>
    <w:rsid w:val="05F325A0"/>
    <w:rsid w:val="05F83B52"/>
    <w:rsid w:val="05FB274C"/>
    <w:rsid w:val="06073396"/>
    <w:rsid w:val="06106FA7"/>
    <w:rsid w:val="06110B74"/>
    <w:rsid w:val="06141EEB"/>
    <w:rsid w:val="06182236"/>
    <w:rsid w:val="061979B3"/>
    <w:rsid w:val="061C55C8"/>
    <w:rsid w:val="06354CFC"/>
    <w:rsid w:val="063A1B67"/>
    <w:rsid w:val="066736B7"/>
    <w:rsid w:val="067E7BC4"/>
    <w:rsid w:val="06852EB5"/>
    <w:rsid w:val="06A42770"/>
    <w:rsid w:val="06A51265"/>
    <w:rsid w:val="06CE77CF"/>
    <w:rsid w:val="06E67DFE"/>
    <w:rsid w:val="06EC76FC"/>
    <w:rsid w:val="06ED549B"/>
    <w:rsid w:val="06F95740"/>
    <w:rsid w:val="07037147"/>
    <w:rsid w:val="07136C0C"/>
    <w:rsid w:val="07145EFD"/>
    <w:rsid w:val="07185631"/>
    <w:rsid w:val="07283DE5"/>
    <w:rsid w:val="072A39F4"/>
    <w:rsid w:val="07300303"/>
    <w:rsid w:val="07316522"/>
    <w:rsid w:val="073472A7"/>
    <w:rsid w:val="0745486E"/>
    <w:rsid w:val="07561956"/>
    <w:rsid w:val="075D7BBE"/>
    <w:rsid w:val="076F5357"/>
    <w:rsid w:val="07772DEB"/>
    <w:rsid w:val="07867F6D"/>
    <w:rsid w:val="078C18E6"/>
    <w:rsid w:val="078E3287"/>
    <w:rsid w:val="078E330A"/>
    <w:rsid w:val="079B5930"/>
    <w:rsid w:val="07C80B9F"/>
    <w:rsid w:val="07D2096B"/>
    <w:rsid w:val="07E5391A"/>
    <w:rsid w:val="07EC6039"/>
    <w:rsid w:val="07F21817"/>
    <w:rsid w:val="07FA109D"/>
    <w:rsid w:val="07FB69CB"/>
    <w:rsid w:val="08022308"/>
    <w:rsid w:val="08136D69"/>
    <w:rsid w:val="081D6DEB"/>
    <w:rsid w:val="082F14C0"/>
    <w:rsid w:val="08363D32"/>
    <w:rsid w:val="084E4ABC"/>
    <w:rsid w:val="084F0CD3"/>
    <w:rsid w:val="08587886"/>
    <w:rsid w:val="08692273"/>
    <w:rsid w:val="086B35B6"/>
    <w:rsid w:val="088D5D8F"/>
    <w:rsid w:val="08A32A30"/>
    <w:rsid w:val="08D4789D"/>
    <w:rsid w:val="08DD6DF4"/>
    <w:rsid w:val="08DF5677"/>
    <w:rsid w:val="08EB3B1C"/>
    <w:rsid w:val="08F45019"/>
    <w:rsid w:val="08F4603A"/>
    <w:rsid w:val="090F68F5"/>
    <w:rsid w:val="092B1D34"/>
    <w:rsid w:val="092F1D5F"/>
    <w:rsid w:val="094C24F7"/>
    <w:rsid w:val="09611053"/>
    <w:rsid w:val="09690BD7"/>
    <w:rsid w:val="096E34B0"/>
    <w:rsid w:val="098022E3"/>
    <w:rsid w:val="09843CD9"/>
    <w:rsid w:val="0985732B"/>
    <w:rsid w:val="09953139"/>
    <w:rsid w:val="09AD1215"/>
    <w:rsid w:val="09BF5612"/>
    <w:rsid w:val="09C42305"/>
    <w:rsid w:val="09D2460E"/>
    <w:rsid w:val="09DD1DE8"/>
    <w:rsid w:val="09E06D6F"/>
    <w:rsid w:val="09EF6D84"/>
    <w:rsid w:val="09F34981"/>
    <w:rsid w:val="0A047B3E"/>
    <w:rsid w:val="0A0D684B"/>
    <w:rsid w:val="0A0F6354"/>
    <w:rsid w:val="0A10283B"/>
    <w:rsid w:val="0A1513F1"/>
    <w:rsid w:val="0A244E2B"/>
    <w:rsid w:val="0A376299"/>
    <w:rsid w:val="0A39193C"/>
    <w:rsid w:val="0A3A3968"/>
    <w:rsid w:val="0A3D4DCE"/>
    <w:rsid w:val="0A536AD5"/>
    <w:rsid w:val="0A537694"/>
    <w:rsid w:val="0A6414A8"/>
    <w:rsid w:val="0A6620C4"/>
    <w:rsid w:val="0A69437D"/>
    <w:rsid w:val="0AA963C1"/>
    <w:rsid w:val="0AAD201C"/>
    <w:rsid w:val="0AC05B6F"/>
    <w:rsid w:val="0AD75AED"/>
    <w:rsid w:val="0ADA0F67"/>
    <w:rsid w:val="0ADB3C36"/>
    <w:rsid w:val="0AED052A"/>
    <w:rsid w:val="0B2E1D9D"/>
    <w:rsid w:val="0B384E20"/>
    <w:rsid w:val="0B460582"/>
    <w:rsid w:val="0B6F64BF"/>
    <w:rsid w:val="0B821AAD"/>
    <w:rsid w:val="0B834380"/>
    <w:rsid w:val="0B8F6944"/>
    <w:rsid w:val="0B9161E5"/>
    <w:rsid w:val="0B9336FE"/>
    <w:rsid w:val="0B99401B"/>
    <w:rsid w:val="0B9F4CB1"/>
    <w:rsid w:val="0BB10879"/>
    <w:rsid w:val="0BB95BBD"/>
    <w:rsid w:val="0BBF2770"/>
    <w:rsid w:val="0BFA0547"/>
    <w:rsid w:val="0C0D4D3A"/>
    <w:rsid w:val="0C1158B4"/>
    <w:rsid w:val="0C3D3E18"/>
    <w:rsid w:val="0C3F264B"/>
    <w:rsid w:val="0C4F7944"/>
    <w:rsid w:val="0C5061F2"/>
    <w:rsid w:val="0C6246D8"/>
    <w:rsid w:val="0C6B0BEF"/>
    <w:rsid w:val="0C7230AF"/>
    <w:rsid w:val="0C98504D"/>
    <w:rsid w:val="0CCB3B38"/>
    <w:rsid w:val="0CCE1C85"/>
    <w:rsid w:val="0CDA715F"/>
    <w:rsid w:val="0CEB4508"/>
    <w:rsid w:val="0D1024EE"/>
    <w:rsid w:val="0D1518B5"/>
    <w:rsid w:val="0D1604C4"/>
    <w:rsid w:val="0D191456"/>
    <w:rsid w:val="0D225F51"/>
    <w:rsid w:val="0D466677"/>
    <w:rsid w:val="0D4C045D"/>
    <w:rsid w:val="0D604A63"/>
    <w:rsid w:val="0D640736"/>
    <w:rsid w:val="0D757FDE"/>
    <w:rsid w:val="0D845770"/>
    <w:rsid w:val="0D877004"/>
    <w:rsid w:val="0D89272A"/>
    <w:rsid w:val="0D8B31D5"/>
    <w:rsid w:val="0D960A55"/>
    <w:rsid w:val="0DB81282"/>
    <w:rsid w:val="0DB96D1D"/>
    <w:rsid w:val="0DE14688"/>
    <w:rsid w:val="0DE35839"/>
    <w:rsid w:val="0DEE4318"/>
    <w:rsid w:val="0DFB3916"/>
    <w:rsid w:val="0E1D6DD4"/>
    <w:rsid w:val="0E241BE5"/>
    <w:rsid w:val="0E2A22D1"/>
    <w:rsid w:val="0E2C9148"/>
    <w:rsid w:val="0E2F6C17"/>
    <w:rsid w:val="0E3D282B"/>
    <w:rsid w:val="0E3F3320"/>
    <w:rsid w:val="0E403BE0"/>
    <w:rsid w:val="0E5A191B"/>
    <w:rsid w:val="0E5C17B6"/>
    <w:rsid w:val="0E666D50"/>
    <w:rsid w:val="0E741C25"/>
    <w:rsid w:val="0E7E1575"/>
    <w:rsid w:val="0E9C51B8"/>
    <w:rsid w:val="0EC718A1"/>
    <w:rsid w:val="0EC93AF3"/>
    <w:rsid w:val="0ECA154F"/>
    <w:rsid w:val="0ECB2E9B"/>
    <w:rsid w:val="0EE50B62"/>
    <w:rsid w:val="0EE90D85"/>
    <w:rsid w:val="0EF22955"/>
    <w:rsid w:val="0EF75AEA"/>
    <w:rsid w:val="0F055308"/>
    <w:rsid w:val="0F1873D8"/>
    <w:rsid w:val="0F267550"/>
    <w:rsid w:val="0F2E26B0"/>
    <w:rsid w:val="0F4500DA"/>
    <w:rsid w:val="0F5C2582"/>
    <w:rsid w:val="0F730E3B"/>
    <w:rsid w:val="0F754061"/>
    <w:rsid w:val="0F7A1A02"/>
    <w:rsid w:val="0F82496D"/>
    <w:rsid w:val="0F847CA5"/>
    <w:rsid w:val="0F864149"/>
    <w:rsid w:val="0F873081"/>
    <w:rsid w:val="0F924692"/>
    <w:rsid w:val="0FA046D7"/>
    <w:rsid w:val="0FA05C02"/>
    <w:rsid w:val="0FA178AE"/>
    <w:rsid w:val="0FB66C01"/>
    <w:rsid w:val="0FB676FE"/>
    <w:rsid w:val="0FCB50D6"/>
    <w:rsid w:val="0FD76E03"/>
    <w:rsid w:val="0FD81C0E"/>
    <w:rsid w:val="0FD8778F"/>
    <w:rsid w:val="0FEB7BA8"/>
    <w:rsid w:val="0FFD1F6E"/>
    <w:rsid w:val="100270EA"/>
    <w:rsid w:val="100E53D0"/>
    <w:rsid w:val="10121B18"/>
    <w:rsid w:val="101A749F"/>
    <w:rsid w:val="10232521"/>
    <w:rsid w:val="10267530"/>
    <w:rsid w:val="10545414"/>
    <w:rsid w:val="10585370"/>
    <w:rsid w:val="10604269"/>
    <w:rsid w:val="1068531A"/>
    <w:rsid w:val="106F1F13"/>
    <w:rsid w:val="108173AC"/>
    <w:rsid w:val="1099745D"/>
    <w:rsid w:val="10A01871"/>
    <w:rsid w:val="10A4002B"/>
    <w:rsid w:val="10A728E2"/>
    <w:rsid w:val="10AB13DE"/>
    <w:rsid w:val="10B04BE3"/>
    <w:rsid w:val="10BD552B"/>
    <w:rsid w:val="10C158F3"/>
    <w:rsid w:val="10C237FD"/>
    <w:rsid w:val="10C552EB"/>
    <w:rsid w:val="10CF2BFC"/>
    <w:rsid w:val="10DD717B"/>
    <w:rsid w:val="10ED087B"/>
    <w:rsid w:val="10F919F4"/>
    <w:rsid w:val="10FA112C"/>
    <w:rsid w:val="10FB755A"/>
    <w:rsid w:val="11014D76"/>
    <w:rsid w:val="11145AFD"/>
    <w:rsid w:val="111D67D5"/>
    <w:rsid w:val="11220330"/>
    <w:rsid w:val="11284041"/>
    <w:rsid w:val="11316A37"/>
    <w:rsid w:val="11345918"/>
    <w:rsid w:val="11441E0B"/>
    <w:rsid w:val="114A3B0C"/>
    <w:rsid w:val="11514C9D"/>
    <w:rsid w:val="116A5D20"/>
    <w:rsid w:val="11822BF1"/>
    <w:rsid w:val="1186332F"/>
    <w:rsid w:val="11945F44"/>
    <w:rsid w:val="119D30E7"/>
    <w:rsid w:val="11AB1A9B"/>
    <w:rsid w:val="11B51851"/>
    <w:rsid w:val="11C42B8A"/>
    <w:rsid w:val="11CB3D82"/>
    <w:rsid w:val="11CC1C71"/>
    <w:rsid w:val="11CF681B"/>
    <w:rsid w:val="11DA42EC"/>
    <w:rsid w:val="11E116A4"/>
    <w:rsid w:val="11E77733"/>
    <w:rsid w:val="11E86BA6"/>
    <w:rsid w:val="11EA29FC"/>
    <w:rsid w:val="12000FBF"/>
    <w:rsid w:val="120643F2"/>
    <w:rsid w:val="122239FD"/>
    <w:rsid w:val="122E46A4"/>
    <w:rsid w:val="12373303"/>
    <w:rsid w:val="12437EAB"/>
    <w:rsid w:val="12453041"/>
    <w:rsid w:val="124972C5"/>
    <w:rsid w:val="124A5595"/>
    <w:rsid w:val="124B19D1"/>
    <w:rsid w:val="12633964"/>
    <w:rsid w:val="12665E43"/>
    <w:rsid w:val="12714363"/>
    <w:rsid w:val="127B502D"/>
    <w:rsid w:val="128130E9"/>
    <w:rsid w:val="128501CF"/>
    <w:rsid w:val="129E3D15"/>
    <w:rsid w:val="12A3271E"/>
    <w:rsid w:val="12AA7E27"/>
    <w:rsid w:val="12B9638F"/>
    <w:rsid w:val="12BC7518"/>
    <w:rsid w:val="12C05826"/>
    <w:rsid w:val="12E13C05"/>
    <w:rsid w:val="12E50DFA"/>
    <w:rsid w:val="12F37D5E"/>
    <w:rsid w:val="13053EAA"/>
    <w:rsid w:val="13072034"/>
    <w:rsid w:val="130C31A3"/>
    <w:rsid w:val="130D7690"/>
    <w:rsid w:val="13160788"/>
    <w:rsid w:val="131F1185"/>
    <w:rsid w:val="1320080C"/>
    <w:rsid w:val="132C0647"/>
    <w:rsid w:val="133326FD"/>
    <w:rsid w:val="13471059"/>
    <w:rsid w:val="134C53E7"/>
    <w:rsid w:val="13512841"/>
    <w:rsid w:val="135F2BEB"/>
    <w:rsid w:val="136A78B1"/>
    <w:rsid w:val="136F4B93"/>
    <w:rsid w:val="138700B8"/>
    <w:rsid w:val="138820D3"/>
    <w:rsid w:val="138E0EAC"/>
    <w:rsid w:val="13A97E7F"/>
    <w:rsid w:val="13AA6652"/>
    <w:rsid w:val="13B336BA"/>
    <w:rsid w:val="13C75B10"/>
    <w:rsid w:val="13C94E58"/>
    <w:rsid w:val="13CE2EBA"/>
    <w:rsid w:val="13E04986"/>
    <w:rsid w:val="13ED19F5"/>
    <w:rsid w:val="13FD5C8B"/>
    <w:rsid w:val="13FF639C"/>
    <w:rsid w:val="14091892"/>
    <w:rsid w:val="140C033D"/>
    <w:rsid w:val="140C0856"/>
    <w:rsid w:val="140C239A"/>
    <w:rsid w:val="14126B5B"/>
    <w:rsid w:val="142B7F16"/>
    <w:rsid w:val="14361A56"/>
    <w:rsid w:val="145A4EEB"/>
    <w:rsid w:val="145E4DCA"/>
    <w:rsid w:val="146F0A17"/>
    <w:rsid w:val="14794A84"/>
    <w:rsid w:val="147E5FB0"/>
    <w:rsid w:val="14805B25"/>
    <w:rsid w:val="148C25FE"/>
    <w:rsid w:val="14A62B3B"/>
    <w:rsid w:val="14AF713E"/>
    <w:rsid w:val="14C361CE"/>
    <w:rsid w:val="14CC3FA5"/>
    <w:rsid w:val="14CD54D9"/>
    <w:rsid w:val="14CF10E1"/>
    <w:rsid w:val="14D1619D"/>
    <w:rsid w:val="14D33226"/>
    <w:rsid w:val="14DD3DDC"/>
    <w:rsid w:val="14FC2ABA"/>
    <w:rsid w:val="14FC2BCB"/>
    <w:rsid w:val="15012F8A"/>
    <w:rsid w:val="15067BE2"/>
    <w:rsid w:val="150832AB"/>
    <w:rsid w:val="151A35CD"/>
    <w:rsid w:val="151F4ED6"/>
    <w:rsid w:val="152B2F29"/>
    <w:rsid w:val="152B5A2C"/>
    <w:rsid w:val="15305809"/>
    <w:rsid w:val="1547420B"/>
    <w:rsid w:val="1561258C"/>
    <w:rsid w:val="15661B62"/>
    <w:rsid w:val="1571584D"/>
    <w:rsid w:val="15757C7F"/>
    <w:rsid w:val="158C21FB"/>
    <w:rsid w:val="158F23BE"/>
    <w:rsid w:val="158F6029"/>
    <w:rsid w:val="15925F0A"/>
    <w:rsid w:val="159A297A"/>
    <w:rsid w:val="15AC080A"/>
    <w:rsid w:val="15BC6F6A"/>
    <w:rsid w:val="15BF5BEC"/>
    <w:rsid w:val="15C07475"/>
    <w:rsid w:val="15C64D6C"/>
    <w:rsid w:val="15CB0660"/>
    <w:rsid w:val="15DA5A5F"/>
    <w:rsid w:val="15E0473C"/>
    <w:rsid w:val="15E07012"/>
    <w:rsid w:val="15E7057F"/>
    <w:rsid w:val="15EA7E6B"/>
    <w:rsid w:val="16046EA3"/>
    <w:rsid w:val="16073B4E"/>
    <w:rsid w:val="16134982"/>
    <w:rsid w:val="16177225"/>
    <w:rsid w:val="161F0B96"/>
    <w:rsid w:val="16295CC3"/>
    <w:rsid w:val="16312702"/>
    <w:rsid w:val="163732DC"/>
    <w:rsid w:val="164E163A"/>
    <w:rsid w:val="165322A4"/>
    <w:rsid w:val="16534EE4"/>
    <w:rsid w:val="165C60D5"/>
    <w:rsid w:val="165E61EB"/>
    <w:rsid w:val="1666600F"/>
    <w:rsid w:val="166B1A97"/>
    <w:rsid w:val="16704DC8"/>
    <w:rsid w:val="167375B1"/>
    <w:rsid w:val="167C20D4"/>
    <w:rsid w:val="168B5E0A"/>
    <w:rsid w:val="16A343D1"/>
    <w:rsid w:val="16AF1CD4"/>
    <w:rsid w:val="16BD3E59"/>
    <w:rsid w:val="16C554F1"/>
    <w:rsid w:val="16D00A96"/>
    <w:rsid w:val="16DA1E55"/>
    <w:rsid w:val="16EB7D74"/>
    <w:rsid w:val="16EE6431"/>
    <w:rsid w:val="16F060AD"/>
    <w:rsid w:val="16F56478"/>
    <w:rsid w:val="16FB7E88"/>
    <w:rsid w:val="170468B8"/>
    <w:rsid w:val="170F53AD"/>
    <w:rsid w:val="171A11BE"/>
    <w:rsid w:val="17497CB7"/>
    <w:rsid w:val="17677A33"/>
    <w:rsid w:val="176F27D0"/>
    <w:rsid w:val="17AC16CF"/>
    <w:rsid w:val="17BD2F42"/>
    <w:rsid w:val="17DD4F07"/>
    <w:rsid w:val="17FB73DA"/>
    <w:rsid w:val="180A2B89"/>
    <w:rsid w:val="1817247C"/>
    <w:rsid w:val="18211A18"/>
    <w:rsid w:val="182C2BB5"/>
    <w:rsid w:val="183160A6"/>
    <w:rsid w:val="18320839"/>
    <w:rsid w:val="1836062E"/>
    <w:rsid w:val="1839531D"/>
    <w:rsid w:val="183D74E3"/>
    <w:rsid w:val="1844401C"/>
    <w:rsid w:val="18640F54"/>
    <w:rsid w:val="186639F2"/>
    <w:rsid w:val="186A6079"/>
    <w:rsid w:val="187A6C32"/>
    <w:rsid w:val="188A6067"/>
    <w:rsid w:val="189013DB"/>
    <w:rsid w:val="18951D42"/>
    <w:rsid w:val="18951F82"/>
    <w:rsid w:val="18A42A68"/>
    <w:rsid w:val="18A9761C"/>
    <w:rsid w:val="18AE368E"/>
    <w:rsid w:val="18AF43E3"/>
    <w:rsid w:val="18AF7238"/>
    <w:rsid w:val="18C10FC1"/>
    <w:rsid w:val="18CB4677"/>
    <w:rsid w:val="18D957EA"/>
    <w:rsid w:val="18E2658C"/>
    <w:rsid w:val="18E97513"/>
    <w:rsid w:val="18F4078B"/>
    <w:rsid w:val="18F47D63"/>
    <w:rsid w:val="18F902B2"/>
    <w:rsid w:val="190000F7"/>
    <w:rsid w:val="19086633"/>
    <w:rsid w:val="190B1664"/>
    <w:rsid w:val="190B687B"/>
    <w:rsid w:val="191500F3"/>
    <w:rsid w:val="192D50CF"/>
    <w:rsid w:val="194B6105"/>
    <w:rsid w:val="194D319A"/>
    <w:rsid w:val="195F5BD8"/>
    <w:rsid w:val="19645501"/>
    <w:rsid w:val="1968053B"/>
    <w:rsid w:val="197A39FD"/>
    <w:rsid w:val="19833378"/>
    <w:rsid w:val="19834DA4"/>
    <w:rsid w:val="19893E48"/>
    <w:rsid w:val="198E02B8"/>
    <w:rsid w:val="198F359B"/>
    <w:rsid w:val="19B11B9C"/>
    <w:rsid w:val="19C04BBF"/>
    <w:rsid w:val="19F07F34"/>
    <w:rsid w:val="1A294B5D"/>
    <w:rsid w:val="1A450DB6"/>
    <w:rsid w:val="1A452229"/>
    <w:rsid w:val="1A467C5E"/>
    <w:rsid w:val="1A50145F"/>
    <w:rsid w:val="1A626A23"/>
    <w:rsid w:val="1A662B5A"/>
    <w:rsid w:val="1A6F7727"/>
    <w:rsid w:val="1A705A15"/>
    <w:rsid w:val="1A7703C6"/>
    <w:rsid w:val="1A7924B6"/>
    <w:rsid w:val="1A822B20"/>
    <w:rsid w:val="1AA07E2E"/>
    <w:rsid w:val="1ABC4CE7"/>
    <w:rsid w:val="1AC96C08"/>
    <w:rsid w:val="1ACE0694"/>
    <w:rsid w:val="1AD76046"/>
    <w:rsid w:val="1ADE645D"/>
    <w:rsid w:val="1AF02C28"/>
    <w:rsid w:val="1B033BBA"/>
    <w:rsid w:val="1B040905"/>
    <w:rsid w:val="1B2235A7"/>
    <w:rsid w:val="1B2866BC"/>
    <w:rsid w:val="1B3A6F96"/>
    <w:rsid w:val="1B4E21DF"/>
    <w:rsid w:val="1B517B0E"/>
    <w:rsid w:val="1B537E24"/>
    <w:rsid w:val="1B5B17F8"/>
    <w:rsid w:val="1B6110E2"/>
    <w:rsid w:val="1B663233"/>
    <w:rsid w:val="1B795138"/>
    <w:rsid w:val="1B7B7961"/>
    <w:rsid w:val="1B7C0178"/>
    <w:rsid w:val="1B7F6319"/>
    <w:rsid w:val="1B803BCC"/>
    <w:rsid w:val="1B9A6FE9"/>
    <w:rsid w:val="1BB12370"/>
    <w:rsid w:val="1BBB79CE"/>
    <w:rsid w:val="1BBE0C45"/>
    <w:rsid w:val="1BDF01B7"/>
    <w:rsid w:val="1BDF33BE"/>
    <w:rsid w:val="1BDF5E41"/>
    <w:rsid w:val="1BE6ECC7"/>
    <w:rsid w:val="1BEB1380"/>
    <w:rsid w:val="1BFD3340"/>
    <w:rsid w:val="1C004829"/>
    <w:rsid w:val="1C1979BF"/>
    <w:rsid w:val="1C1E3930"/>
    <w:rsid w:val="1C2223AA"/>
    <w:rsid w:val="1C250F37"/>
    <w:rsid w:val="1C284EB6"/>
    <w:rsid w:val="1C316406"/>
    <w:rsid w:val="1C394EB1"/>
    <w:rsid w:val="1C3F2F14"/>
    <w:rsid w:val="1C4F65A6"/>
    <w:rsid w:val="1C5435EC"/>
    <w:rsid w:val="1C56498B"/>
    <w:rsid w:val="1C62304B"/>
    <w:rsid w:val="1C743E4C"/>
    <w:rsid w:val="1C7765EA"/>
    <w:rsid w:val="1C776ACC"/>
    <w:rsid w:val="1C7B0E2F"/>
    <w:rsid w:val="1CA56831"/>
    <w:rsid w:val="1CB219F5"/>
    <w:rsid w:val="1CD17FFC"/>
    <w:rsid w:val="1CDA2CAC"/>
    <w:rsid w:val="1CE02590"/>
    <w:rsid w:val="1CE89C34"/>
    <w:rsid w:val="1D06043B"/>
    <w:rsid w:val="1D0A4334"/>
    <w:rsid w:val="1D2B7DEB"/>
    <w:rsid w:val="1D302BA4"/>
    <w:rsid w:val="1D385F1A"/>
    <w:rsid w:val="1D3F5138"/>
    <w:rsid w:val="1D43286A"/>
    <w:rsid w:val="1D4605FC"/>
    <w:rsid w:val="1D4A3BEA"/>
    <w:rsid w:val="1D534BAD"/>
    <w:rsid w:val="1D5D37A7"/>
    <w:rsid w:val="1D652AB5"/>
    <w:rsid w:val="1D743023"/>
    <w:rsid w:val="1D7C7B7E"/>
    <w:rsid w:val="1D89465F"/>
    <w:rsid w:val="1D9631E4"/>
    <w:rsid w:val="1DA258B2"/>
    <w:rsid w:val="1DA9305B"/>
    <w:rsid w:val="1DA94C96"/>
    <w:rsid w:val="1DD2151D"/>
    <w:rsid w:val="1DD833F1"/>
    <w:rsid w:val="1DE42F8D"/>
    <w:rsid w:val="1DFE29AD"/>
    <w:rsid w:val="1E0E4D29"/>
    <w:rsid w:val="1E281C51"/>
    <w:rsid w:val="1E3856C7"/>
    <w:rsid w:val="1E3EC776"/>
    <w:rsid w:val="1E4C0642"/>
    <w:rsid w:val="1E580FAF"/>
    <w:rsid w:val="1E5B6458"/>
    <w:rsid w:val="1E5F3538"/>
    <w:rsid w:val="1E67301E"/>
    <w:rsid w:val="1E6D4A95"/>
    <w:rsid w:val="1E742D2F"/>
    <w:rsid w:val="1E82290C"/>
    <w:rsid w:val="1E8565E2"/>
    <w:rsid w:val="1E955C5E"/>
    <w:rsid w:val="1E961898"/>
    <w:rsid w:val="1E978C9B"/>
    <w:rsid w:val="1EA459C6"/>
    <w:rsid w:val="1EA6006A"/>
    <w:rsid w:val="1EAD7CF5"/>
    <w:rsid w:val="1EC50ADA"/>
    <w:rsid w:val="1EC81026"/>
    <w:rsid w:val="1EC8795C"/>
    <w:rsid w:val="1ED3689D"/>
    <w:rsid w:val="1EE02E1C"/>
    <w:rsid w:val="1EE401DD"/>
    <w:rsid w:val="1EE4463D"/>
    <w:rsid w:val="1EF82968"/>
    <w:rsid w:val="1EFB78E2"/>
    <w:rsid w:val="1EFE207B"/>
    <w:rsid w:val="1F10309C"/>
    <w:rsid w:val="1F176015"/>
    <w:rsid w:val="1F216796"/>
    <w:rsid w:val="1F332AA3"/>
    <w:rsid w:val="1F37772E"/>
    <w:rsid w:val="1F39161D"/>
    <w:rsid w:val="1F3D4785"/>
    <w:rsid w:val="1F3E436C"/>
    <w:rsid w:val="1F4D45A2"/>
    <w:rsid w:val="1F622C1C"/>
    <w:rsid w:val="1F673071"/>
    <w:rsid w:val="1F770B33"/>
    <w:rsid w:val="1F7E6C3A"/>
    <w:rsid w:val="1F8C3210"/>
    <w:rsid w:val="1FB16138"/>
    <w:rsid w:val="1FBD2381"/>
    <w:rsid w:val="1FC91568"/>
    <w:rsid w:val="1FDED5FA"/>
    <w:rsid w:val="1FE43905"/>
    <w:rsid w:val="1FF93661"/>
    <w:rsid w:val="1FFD3E24"/>
    <w:rsid w:val="200618A1"/>
    <w:rsid w:val="2009677A"/>
    <w:rsid w:val="200C4924"/>
    <w:rsid w:val="20107EBE"/>
    <w:rsid w:val="20123960"/>
    <w:rsid w:val="201E502E"/>
    <w:rsid w:val="20266FBF"/>
    <w:rsid w:val="202C0514"/>
    <w:rsid w:val="20515764"/>
    <w:rsid w:val="20572AFF"/>
    <w:rsid w:val="2059029C"/>
    <w:rsid w:val="206033AA"/>
    <w:rsid w:val="20762C32"/>
    <w:rsid w:val="20872117"/>
    <w:rsid w:val="208A24E5"/>
    <w:rsid w:val="20924205"/>
    <w:rsid w:val="20965F18"/>
    <w:rsid w:val="209A1225"/>
    <w:rsid w:val="20AA1926"/>
    <w:rsid w:val="20DA5A63"/>
    <w:rsid w:val="2125624C"/>
    <w:rsid w:val="21280F6B"/>
    <w:rsid w:val="213024CA"/>
    <w:rsid w:val="21331D84"/>
    <w:rsid w:val="21340ED3"/>
    <w:rsid w:val="213F3DB6"/>
    <w:rsid w:val="21514F8E"/>
    <w:rsid w:val="215339C7"/>
    <w:rsid w:val="215F41BB"/>
    <w:rsid w:val="21643B74"/>
    <w:rsid w:val="217A5ABE"/>
    <w:rsid w:val="2187694A"/>
    <w:rsid w:val="218A18D7"/>
    <w:rsid w:val="2192058C"/>
    <w:rsid w:val="21A237F5"/>
    <w:rsid w:val="21AE39BF"/>
    <w:rsid w:val="21B014B4"/>
    <w:rsid w:val="21C74635"/>
    <w:rsid w:val="21D558D2"/>
    <w:rsid w:val="21D64585"/>
    <w:rsid w:val="21DB3C5D"/>
    <w:rsid w:val="21E24F69"/>
    <w:rsid w:val="21E315ED"/>
    <w:rsid w:val="21E329CD"/>
    <w:rsid w:val="21E77C42"/>
    <w:rsid w:val="21EC47AD"/>
    <w:rsid w:val="22071574"/>
    <w:rsid w:val="221320BB"/>
    <w:rsid w:val="2230086B"/>
    <w:rsid w:val="22390D37"/>
    <w:rsid w:val="226509A5"/>
    <w:rsid w:val="227170DE"/>
    <w:rsid w:val="22892AB9"/>
    <w:rsid w:val="2292598E"/>
    <w:rsid w:val="229332FA"/>
    <w:rsid w:val="22993B09"/>
    <w:rsid w:val="229C0168"/>
    <w:rsid w:val="22B60ADA"/>
    <w:rsid w:val="22C20993"/>
    <w:rsid w:val="22DF5384"/>
    <w:rsid w:val="22E7365B"/>
    <w:rsid w:val="22FD2508"/>
    <w:rsid w:val="22FF3718"/>
    <w:rsid w:val="23071CC7"/>
    <w:rsid w:val="230C273D"/>
    <w:rsid w:val="23110005"/>
    <w:rsid w:val="23114136"/>
    <w:rsid w:val="232218C6"/>
    <w:rsid w:val="232A12F8"/>
    <w:rsid w:val="23397BEA"/>
    <w:rsid w:val="23440D7B"/>
    <w:rsid w:val="234B3D63"/>
    <w:rsid w:val="235814C3"/>
    <w:rsid w:val="23617CD9"/>
    <w:rsid w:val="2362243E"/>
    <w:rsid w:val="23670D22"/>
    <w:rsid w:val="23671BD3"/>
    <w:rsid w:val="2370491C"/>
    <w:rsid w:val="237D0BE2"/>
    <w:rsid w:val="237F2EB5"/>
    <w:rsid w:val="237F51B6"/>
    <w:rsid w:val="239F39A9"/>
    <w:rsid w:val="23A73102"/>
    <w:rsid w:val="23AD07A1"/>
    <w:rsid w:val="23AE0C37"/>
    <w:rsid w:val="23B15A4D"/>
    <w:rsid w:val="23B3431A"/>
    <w:rsid w:val="23B35013"/>
    <w:rsid w:val="23BA05F7"/>
    <w:rsid w:val="23BC4F39"/>
    <w:rsid w:val="23C2424F"/>
    <w:rsid w:val="23C316AF"/>
    <w:rsid w:val="23DF13DF"/>
    <w:rsid w:val="23F40753"/>
    <w:rsid w:val="24016408"/>
    <w:rsid w:val="240671C4"/>
    <w:rsid w:val="2408177C"/>
    <w:rsid w:val="24133C8E"/>
    <w:rsid w:val="241A19A0"/>
    <w:rsid w:val="241E7571"/>
    <w:rsid w:val="24367D6B"/>
    <w:rsid w:val="24386928"/>
    <w:rsid w:val="24396B56"/>
    <w:rsid w:val="2457173B"/>
    <w:rsid w:val="24614239"/>
    <w:rsid w:val="246B6751"/>
    <w:rsid w:val="247922D1"/>
    <w:rsid w:val="24807C32"/>
    <w:rsid w:val="248A3D02"/>
    <w:rsid w:val="2496714C"/>
    <w:rsid w:val="24AD5966"/>
    <w:rsid w:val="24B505FC"/>
    <w:rsid w:val="24BD1516"/>
    <w:rsid w:val="24BF65A3"/>
    <w:rsid w:val="24D7304A"/>
    <w:rsid w:val="24DA4B7A"/>
    <w:rsid w:val="24E56BB5"/>
    <w:rsid w:val="24EA4851"/>
    <w:rsid w:val="24F842F6"/>
    <w:rsid w:val="25005494"/>
    <w:rsid w:val="25012287"/>
    <w:rsid w:val="25033E46"/>
    <w:rsid w:val="25182782"/>
    <w:rsid w:val="251F6991"/>
    <w:rsid w:val="25385D54"/>
    <w:rsid w:val="253F57EC"/>
    <w:rsid w:val="254A112D"/>
    <w:rsid w:val="25670276"/>
    <w:rsid w:val="25735E4D"/>
    <w:rsid w:val="257C3A7F"/>
    <w:rsid w:val="257D0AB2"/>
    <w:rsid w:val="258676B9"/>
    <w:rsid w:val="25877506"/>
    <w:rsid w:val="25882D4F"/>
    <w:rsid w:val="259B589E"/>
    <w:rsid w:val="25A7436A"/>
    <w:rsid w:val="25AA266E"/>
    <w:rsid w:val="25C07910"/>
    <w:rsid w:val="25C35559"/>
    <w:rsid w:val="25CC4629"/>
    <w:rsid w:val="25D216E5"/>
    <w:rsid w:val="25D94021"/>
    <w:rsid w:val="25DB4909"/>
    <w:rsid w:val="25F326A9"/>
    <w:rsid w:val="25F41764"/>
    <w:rsid w:val="25F90410"/>
    <w:rsid w:val="26000508"/>
    <w:rsid w:val="26001C61"/>
    <w:rsid w:val="260B2902"/>
    <w:rsid w:val="261664A5"/>
    <w:rsid w:val="261B42FB"/>
    <w:rsid w:val="262420E4"/>
    <w:rsid w:val="263A2FD0"/>
    <w:rsid w:val="263B066E"/>
    <w:rsid w:val="26421856"/>
    <w:rsid w:val="264F6681"/>
    <w:rsid w:val="26515E1B"/>
    <w:rsid w:val="26885946"/>
    <w:rsid w:val="2696606B"/>
    <w:rsid w:val="269779AF"/>
    <w:rsid w:val="26AC64C2"/>
    <w:rsid w:val="26BA0912"/>
    <w:rsid w:val="26BA6B22"/>
    <w:rsid w:val="26C87319"/>
    <w:rsid w:val="26CA2FF1"/>
    <w:rsid w:val="26CB7326"/>
    <w:rsid w:val="26CD1436"/>
    <w:rsid w:val="26D27532"/>
    <w:rsid w:val="26D67F55"/>
    <w:rsid w:val="26DB13C4"/>
    <w:rsid w:val="26E03188"/>
    <w:rsid w:val="26E513CA"/>
    <w:rsid w:val="26F24353"/>
    <w:rsid w:val="27010A95"/>
    <w:rsid w:val="27032D22"/>
    <w:rsid w:val="27061217"/>
    <w:rsid w:val="270F6726"/>
    <w:rsid w:val="27124C8D"/>
    <w:rsid w:val="272325CD"/>
    <w:rsid w:val="27255FB2"/>
    <w:rsid w:val="2729096E"/>
    <w:rsid w:val="27540A63"/>
    <w:rsid w:val="27577C96"/>
    <w:rsid w:val="276224B4"/>
    <w:rsid w:val="27735B67"/>
    <w:rsid w:val="2777605F"/>
    <w:rsid w:val="278C7441"/>
    <w:rsid w:val="2798193F"/>
    <w:rsid w:val="27A377FD"/>
    <w:rsid w:val="27A65C54"/>
    <w:rsid w:val="27B00E91"/>
    <w:rsid w:val="27B360EA"/>
    <w:rsid w:val="27B37802"/>
    <w:rsid w:val="27B450B3"/>
    <w:rsid w:val="27CB085E"/>
    <w:rsid w:val="27D22C81"/>
    <w:rsid w:val="27D60906"/>
    <w:rsid w:val="27D7118D"/>
    <w:rsid w:val="27DF562F"/>
    <w:rsid w:val="27E107F8"/>
    <w:rsid w:val="27E926BA"/>
    <w:rsid w:val="27FC64E1"/>
    <w:rsid w:val="280726A9"/>
    <w:rsid w:val="28096E54"/>
    <w:rsid w:val="280E2B93"/>
    <w:rsid w:val="281E04B3"/>
    <w:rsid w:val="281E1970"/>
    <w:rsid w:val="28297520"/>
    <w:rsid w:val="283F7A3F"/>
    <w:rsid w:val="28644BDA"/>
    <w:rsid w:val="286C07EF"/>
    <w:rsid w:val="287532FC"/>
    <w:rsid w:val="288708D9"/>
    <w:rsid w:val="288F4365"/>
    <w:rsid w:val="28913A74"/>
    <w:rsid w:val="28A05064"/>
    <w:rsid w:val="28A30E99"/>
    <w:rsid w:val="28B56343"/>
    <w:rsid w:val="28BE21BE"/>
    <w:rsid w:val="28C456FF"/>
    <w:rsid w:val="28C56410"/>
    <w:rsid w:val="28E13A0E"/>
    <w:rsid w:val="28E72981"/>
    <w:rsid w:val="28E768E3"/>
    <w:rsid w:val="28E84C18"/>
    <w:rsid w:val="28EA2D58"/>
    <w:rsid w:val="291A48A1"/>
    <w:rsid w:val="2926712E"/>
    <w:rsid w:val="293178F7"/>
    <w:rsid w:val="29327671"/>
    <w:rsid w:val="29341482"/>
    <w:rsid w:val="29347F46"/>
    <w:rsid w:val="2944028B"/>
    <w:rsid w:val="294447D3"/>
    <w:rsid w:val="294807AC"/>
    <w:rsid w:val="295608D2"/>
    <w:rsid w:val="29657897"/>
    <w:rsid w:val="296C33F1"/>
    <w:rsid w:val="2972750A"/>
    <w:rsid w:val="297A58BC"/>
    <w:rsid w:val="298D5DC6"/>
    <w:rsid w:val="29A467BB"/>
    <w:rsid w:val="29A53197"/>
    <w:rsid w:val="29AB7B8E"/>
    <w:rsid w:val="29C46FE0"/>
    <w:rsid w:val="29C979F5"/>
    <w:rsid w:val="29D26A74"/>
    <w:rsid w:val="29E8559B"/>
    <w:rsid w:val="2A0076B1"/>
    <w:rsid w:val="2A035DB1"/>
    <w:rsid w:val="2A11602C"/>
    <w:rsid w:val="2A1C47DF"/>
    <w:rsid w:val="2A1E66DA"/>
    <w:rsid w:val="2A2103BB"/>
    <w:rsid w:val="2A212850"/>
    <w:rsid w:val="2A2F5161"/>
    <w:rsid w:val="2A342602"/>
    <w:rsid w:val="2A5D1D16"/>
    <w:rsid w:val="2A607E30"/>
    <w:rsid w:val="2A6C04A3"/>
    <w:rsid w:val="2A790A5F"/>
    <w:rsid w:val="2A7F277B"/>
    <w:rsid w:val="2A9D1E9E"/>
    <w:rsid w:val="2AA700AB"/>
    <w:rsid w:val="2AB74F04"/>
    <w:rsid w:val="2ABA3FA5"/>
    <w:rsid w:val="2ABE5B0B"/>
    <w:rsid w:val="2AC745C3"/>
    <w:rsid w:val="2AD22E2C"/>
    <w:rsid w:val="2ADC2823"/>
    <w:rsid w:val="2ADE6F64"/>
    <w:rsid w:val="2AE0248A"/>
    <w:rsid w:val="2AF42A20"/>
    <w:rsid w:val="2B03167B"/>
    <w:rsid w:val="2B0608AD"/>
    <w:rsid w:val="2B097A52"/>
    <w:rsid w:val="2B260B86"/>
    <w:rsid w:val="2B3E6BBE"/>
    <w:rsid w:val="2B4748C0"/>
    <w:rsid w:val="2B4F7761"/>
    <w:rsid w:val="2B5268E5"/>
    <w:rsid w:val="2B601C6F"/>
    <w:rsid w:val="2B643E34"/>
    <w:rsid w:val="2B762F4B"/>
    <w:rsid w:val="2B7D5BA2"/>
    <w:rsid w:val="2B80231C"/>
    <w:rsid w:val="2B8A4D73"/>
    <w:rsid w:val="2B8C40B3"/>
    <w:rsid w:val="2B9A36EC"/>
    <w:rsid w:val="2BAC15E6"/>
    <w:rsid w:val="2BB8312D"/>
    <w:rsid w:val="2BBA18F7"/>
    <w:rsid w:val="2BC975AA"/>
    <w:rsid w:val="2BD66DB6"/>
    <w:rsid w:val="2BE0149C"/>
    <w:rsid w:val="2BE34592"/>
    <w:rsid w:val="2BF670D9"/>
    <w:rsid w:val="2BF97D2D"/>
    <w:rsid w:val="2C0F1382"/>
    <w:rsid w:val="2C1E2491"/>
    <w:rsid w:val="2C1F02EB"/>
    <w:rsid w:val="2C2807E0"/>
    <w:rsid w:val="2C32553A"/>
    <w:rsid w:val="2C332FBF"/>
    <w:rsid w:val="2C37477C"/>
    <w:rsid w:val="2C3A7333"/>
    <w:rsid w:val="2C692CDB"/>
    <w:rsid w:val="2C6F24DD"/>
    <w:rsid w:val="2C700FD9"/>
    <w:rsid w:val="2C71730F"/>
    <w:rsid w:val="2C89295F"/>
    <w:rsid w:val="2C93190F"/>
    <w:rsid w:val="2CA209EA"/>
    <w:rsid w:val="2CAB1132"/>
    <w:rsid w:val="2CB85021"/>
    <w:rsid w:val="2CC43B91"/>
    <w:rsid w:val="2CD04B02"/>
    <w:rsid w:val="2CD15050"/>
    <w:rsid w:val="2CDD0295"/>
    <w:rsid w:val="2CDD24DD"/>
    <w:rsid w:val="2CE447F6"/>
    <w:rsid w:val="2CEE2BB0"/>
    <w:rsid w:val="2CF53ACF"/>
    <w:rsid w:val="2CF743C3"/>
    <w:rsid w:val="2CFC1D0D"/>
    <w:rsid w:val="2CFF42F6"/>
    <w:rsid w:val="2D0817A2"/>
    <w:rsid w:val="2D0A62A0"/>
    <w:rsid w:val="2D261309"/>
    <w:rsid w:val="2D3C73A5"/>
    <w:rsid w:val="2D4F100C"/>
    <w:rsid w:val="2D7678FD"/>
    <w:rsid w:val="2D79591A"/>
    <w:rsid w:val="2D7F6F21"/>
    <w:rsid w:val="2D842D5F"/>
    <w:rsid w:val="2D883E09"/>
    <w:rsid w:val="2D88454D"/>
    <w:rsid w:val="2D977387"/>
    <w:rsid w:val="2DB670CD"/>
    <w:rsid w:val="2DC85043"/>
    <w:rsid w:val="2DCC3913"/>
    <w:rsid w:val="2DD910F7"/>
    <w:rsid w:val="2DE06F12"/>
    <w:rsid w:val="2DE6087C"/>
    <w:rsid w:val="2DF02FBE"/>
    <w:rsid w:val="2E0C4BA2"/>
    <w:rsid w:val="2E1009D5"/>
    <w:rsid w:val="2E1A6BA3"/>
    <w:rsid w:val="2E1C3B55"/>
    <w:rsid w:val="2E244B92"/>
    <w:rsid w:val="2E24683F"/>
    <w:rsid w:val="2E2A333D"/>
    <w:rsid w:val="2E2B0CA0"/>
    <w:rsid w:val="2E301A69"/>
    <w:rsid w:val="2E4A441C"/>
    <w:rsid w:val="2E662B9C"/>
    <w:rsid w:val="2E784C66"/>
    <w:rsid w:val="2E7E4256"/>
    <w:rsid w:val="2E9A6D55"/>
    <w:rsid w:val="2EB33044"/>
    <w:rsid w:val="2EBF61A7"/>
    <w:rsid w:val="2ED11E06"/>
    <w:rsid w:val="2EDE5E5D"/>
    <w:rsid w:val="2EDF365D"/>
    <w:rsid w:val="2EEA9741"/>
    <w:rsid w:val="2EEB5412"/>
    <w:rsid w:val="2EF84ED3"/>
    <w:rsid w:val="2EFE2678"/>
    <w:rsid w:val="2F0F7D20"/>
    <w:rsid w:val="2F186ACB"/>
    <w:rsid w:val="2F4A0160"/>
    <w:rsid w:val="2F4B0A0A"/>
    <w:rsid w:val="2F4B30E7"/>
    <w:rsid w:val="2F4C44DA"/>
    <w:rsid w:val="2F77697A"/>
    <w:rsid w:val="2F7DA114"/>
    <w:rsid w:val="2F7F1D1C"/>
    <w:rsid w:val="2F803643"/>
    <w:rsid w:val="2F874002"/>
    <w:rsid w:val="2F9865F5"/>
    <w:rsid w:val="2FA03052"/>
    <w:rsid w:val="2FA14FCA"/>
    <w:rsid w:val="2FA8621C"/>
    <w:rsid w:val="2FAB4398"/>
    <w:rsid w:val="2FB3245D"/>
    <w:rsid w:val="2FE8301D"/>
    <w:rsid w:val="2FEB9CBC"/>
    <w:rsid w:val="2FF05A84"/>
    <w:rsid w:val="2FFA72C6"/>
    <w:rsid w:val="2FFC240C"/>
    <w:rsid w:val="300C036C"/>
    <w:rsid w:val="300F6139"/>
    <w:rsid w:val="30126B49"/>
    <w:rsid w:val="30155EF9"/>
    <w:rsid w:val="30164EAC"/>
    <w:rsid w:val="30355C88"/>
    <w:rsid w:val="3036490B"/>
    <w:rsid w:val="30393AD6"/>
    <w:rsid w:val="30457BB1"/>
    <w:rsid w:val="3059541C"/>
    <w:rsid w:val="305E65C7"/>
    <w:rsid w:val="30642132"/>
    <w:rsid w:val="306B6F59"/>
    <w:rsid w:val="306F42B0"/>
    <w:rsid w:val="30741183"/>
    <w:rsid w:val="308B2230"/>
    <w:rsid w:val="308F6792"/>
    <w:rsid w:val="309A20AF"/>
    <w:rsid w:val="309D2A56"/>
    <w:rsid w:val="30A73838"/>
    <w:rsid w:val="30C7653A"/>
    <w:rsid w:val="30CF4562"/>
    <w:rsid w:val="30D5140D"/>
    <w:rsid w:val="30D52E99"/>
    <w:rsid w:val="30DC2C06"/>
    <w:rsid w:val="30E26493"/>
    <w:rsid w:val="30ED29C5"/>
    <w:rsid w:val="310D575E"/>
    <w:rsid w:val="310F0D9B"/>
    <w:rsid w:val="311477DE"/>
    <w:rsid w:val="31165308"/>
    <w:rsid w:val="311A0D07"/>
    <w:rsid w:val="311E3AB1"/>
    <w:rsid w:val="312D336E"/>
    <w:rsid w:val="312E2211"/>
    <w:rsid w:val="313D6DDD"/>
    <w:rsid w:val="31422270"/>
    <w:rsid w:val="314A40F1"/>
    <w:rsid w:val="314C598C"/>
    <w:rsid w:val="315467B7"/>
    <w:rsid w:val="315D112A"/>
    <w:rsid w:val="316331F2"/>
    <w:rsid w:val="31833DF1"/>
    <w:rsid w:val="319350ED"/>
    <w:rsid w:val="31B055D8"/>
    <w:rsid w:val="31B77129"/>
    <w:rsid w:val="31BB3FC1"/>
    <w:rsid w:val="31C86DDB"/>
    <w:rsid w:val="31F02152"/>
    <w:rsid w:val="31F40CB5"/>
    <w:rsid w:val="3200522E"/>
    <w:rsid w:val="322A03FD"/>
    <w:rsid w:val="32334D36"/>
    <w:rsid w:val="32335B78"/>
    <w:rsid w:val="324272E6"/>
    <w:rsid w:val="324D52D2"/>
    <w:rsid w:val="324E5C6D"/>
    <w:rsid w:val="32552718"/>
    <w:rsid w:val="32584B26"/>
    <w:rsid w:val="32657345"/>
    <w:rsid w:val="32733122"/>
    <w:rsid w:val="327A1339"/>
    <w:rsid w:val="327D6DF9"/>
    <w:rsid w:val="328B41F8"/>
    <w:rsid w:val="32963204"/>
    <w:rsid w:val="32A108DC"/>
    <w:rsid w:val="32A3035A"/>
    <w:rsid w:val="32A9213B"/>
    <w:rsid w:val="32B11043"/>
    <w:rsid w:val="32C63BB5"/>
    <w:rsid w:val="32CA1B39"/>
    <w:rsid w:val="32D173A3"/>
    <w:rsid w:val="32F75041"/>
    <w:rsid w:val="32F76A5A"/>
    <w:rsid w:val="32FC44AE"/>
    <w:rsid w:val="32FF2AC5"/>
    <w:rsid w:val="33050D26"/>
    <w:rsid w:val="33076595"/>
    <w:rsid w:val="330B60FD"/>
    <w:rsid w:val="3313076C"/>
    <w:rsid w:val="331B75A9"/>
    <w:rsid w:val="331E6BE0"/>
    <w:rsid w:val="332306D2"/>
    <w:rsid w:val="332930C0"/>
    <w:rsid w:val="332A74D3"/>
    <w:rsid w:val="33336B75"/>
    <w:rsid w:val="33452079"/>
    <w:rsid w:val="334B0C69"/>
    <w:rsid w:val="335B37E2"/>
    <w:rsid w:val="33671569"/>
    <w:rsid w:val="3370340E"/>
    <w:rsid w:val="33707BB8"/>
    <w:rsid w:val="33711277"/>
    <w:rsid w:val="3378083B"/>
    <w:rsid w:val="337A4A67"/>
    <w:rsid w:val="337F6C00"/>
    <w:rsid w:val="33902262"/>
    <w:rsid w:val="33A071CD"/>
    <w:rsid w:val="33A20CDC"/>
    <w:rsid w:val="33DB2BA2"/>
    <w:rsid w:val="33E07561"/>
    <w:rsid w:val="33E725D3"/>
    <w:rsid w:val="33F023F8"/>
    <w:rsid w:val="340659C1"/>
    <w:rsid w:val="341767CA"/>
    <w:rsid w:val="341960C5"/>
    <w:rsid w:val="34245633"/>
    <w:rsid w:val="344102C6"/>
    <w:rsid w:val="34506292"/>
    <w:rsid w:val="3467295E"/>
    <w:rsid w:val="34691D0C"/>
    <w:rsid w:val="3471750E"/>
    <w:rsid w:val="347959B1"/>
    <w:rsid w:val="347D6400"/>
    <w:rsid w:val="34B271FB"/>
    <w:rsid w:val="34B3468E"/>
    <w:rsid w:val="34BE22BA"/>
    <w:rsid w:val="34D54961"/>
    <w:rsid w:val="34DA0049"/>
    <w:rsid w:val="34E03D9F"/>
    <w:rsid w:val="34EF771A"/>
    <w:rsid w:val="34F047A6"/>
    <w:rsid w:val="350055A6"/>
    <w:rsid w:val="350A45EF"/>
    <w:rsid w:val="35167831"/>
    <w:rsid w:val="3517226A"/>
    <w:rsid w:val="351E711A"/>
    <w:rsid w:val="352E013B"/>
    <w:rsid w:val="35675F21"/>
    <w:rsid w:val="35690796"/>
    <w:rsid w:val="356C3655"/>
    <w:rsid w:val="35780212"/>
    <w:rsid w:val="35840800"/>
    <w:rsid w:val="358757CE"/>
    <w:rsid w:val="358E10CF"/>
    <w:rsid w:val="358E5B01"/>
    <w:rsid w:val="359B006F"/>
    <w:rsid w:val="359C1A07"/>
    <w:rsid w:val="35A068C9"/>
    <w:rsid w:val="35AC6216"/>
    <w:rsid w:val="35B40793"/>
    <w:rsid w:val="35CA2BE2"/>
    <w:rsid w:val="35CA6A0F"/>
    <w:rsid w:val="35D50BF3"/>
    <w:rsid w:val="35E05302"/>
    <w:rsid w:val="35E32932"/>
    <w:rsid w:val="35E51980"/>
    <w:rsid w:val="35E71B35"/>
    <w:rsid w:val="35EE2D25"/>
    <w:rsid w:val="35F2021A"/>
    <w:rsid w:val="35F5507D"/>
    <w:rsid w:val="360E6E30"/>
    <w:rsid w:val="361565B9"/>
    <w:rsid w:val="3622346B"/>
    <w:rsid w:val="3653663E"/>
    <w:rsid w:val="36563B70"/>
    <w:rsid w:val="3658482E"/>
    <w:rsid w:val="367325B5"/>
    <w:rsid w:val="36991081"/>
    <w:rsid w:val="36A854B8"/>
    <w:rsid w:val="36BC3900"/>
    <w:rsid w:val="36C84F9D"/>
    <w:rsid w:val="36CB35BB"/>
    <w:rsid w:val="36CE6E2D"/>
    <w:rsid w:val="36DB0163"/>
    <w:rsid w:val="36E62FDB"/>
    <w:rsid w:val="36EE3DD2"/>
    <w:rsid w:val="37106CBE"/>
    <w:rsid w:val="372D48A4"/>
    <w:rsid w:val="3730482F"/>
    <w:rsid w:val="373F0568"/>
    <w:rsid w:val="37476CC0"/>
    <w:rsid w:val="37554C60"/>
    <w:rsid w:val="3763311C"/>
    <w:rsid w:val="377040D4"/>
    <w:rsid w:val="377B01E2"/>
    <w:rsid w:val="377C3B12"/>
    <w:rsid w:val="37855284"/>
    <w:rsid w:val="37880CC0"/>
    <w:rsid w:val="37890224"/>
    <w:rsid w:val="3792078D"/>
    <w:rsid w:val="379749F4"/>
    <w:rsid w:val="37B03D73"/>
    <w:rsid w:val="37C41E5F"/>
    <w:rsid w:val="37C74A9E"/>
    <w:rsid w:val="37C85FE0"/>
    <w:rsid w:val="37CE9EEE"/>
    <w:rsid w:val="37DA1BFB"/>
    <w:rsid w:val="37E22980"/>
    <w:rsid w:val="37E605CA"/>
    <w:rsid w:val="37EB66DC"/>
    <w:rsid w:val="37FE9FC8"/>
    <w:rsid w:val="37FF1616"/>
    <w:rsid w:val="38104195"/>
    <w:rsid w:val="38145305"/>
    <w:rsid w:val="382C79AF"/>
    <w:rsid w:val="382D2B01"/>
    <w:rsid w:val="382F3E55"/>
    <w:rsid w:val="384B34AD"/>
    <w:rsid w:val="38573F2A"/>
    <w:rsid w:val="38575239"/>
    <w:rsid w:val="386B5D1F"/>
    <w:rsid w:val="386D7ABB"/>
    <w:rsid w:val="386E6E74"/>
    <w:rsid w:val="387B2C7D"/>
    <w:rsid w:val="387E6EF2"/>
    <w:rsid w:val="387F77C6"/>
    <w:rsid w:val="38863D6E"/>
    <w:rsid w:val="388D06A4"/>
    <w:rsid w:val="38A430A5"/>
    <w:rsid w:val="38A53B12"/>
    <w:rsid w:val="38A661DC"/>
    <w:rsid w:val="38B3345E"/>
    <w:rsid w:val="38B4696E"/>
    <w:rsid w:val="38B52F29"/>
    <w:rsid w:val="38C309BC"/>
    <w:rsid w:val="38D019A4"/>
    <w:rsid w:val="38E0659C"/>
    <w:rsid w:val="38E15506"/>
    <w:rsid w:val="38E256AA"/>
    <w:rsid w:val="38E70E41"/>
    <w:rsid w:val="391C123E"/>
    <w:rsid w:val="392B0C71"/>
    <w:rsid w:val="3947735A"/>
    <w:rsid w:val="39515384"/>
    <w:rsid w:val="395C264D"/>
    <w:rsid w:val="395E6C70"/>
    <w:rsid w:val="396C2F90"/>
    <w:rsid w:val="396F7EF8"/>
    <w:rsid w:val="397F5DBA"/>
    <w:rsid w:val="39826D87"/>
    <w:rsid w:val="399E3E5F"/>
    <w:rsid w:val="39A93873"/>
    <w:rsid w:val="39A9467E"/>
    <w:rsid w:val="39BF34E2"/>
    <w:rsid w:val="39C631F4"/>
    <w:rsid w:val="39CE2A21"/>
    <w:rsid w:val="39D01338"/>
    <w:rsid w:val="39D13062"/>
    <w:rsid w:val="39D72D97"/>
    <w:rsid w:val="39D93158"/>
    <w:rsid w:val="39DB288C"/>
    <w:rsid w:val="39E70419"/>
    <w:rsid w:val="39FB182F"/>
    <w:rsid w:val="39FD1874"/>
    <w:rsid w:val="3A080CAA"/>
    <w:rsid w:val="3A0BCC62"/>
    <w:rsid w:val="3A0D732F"/>
    <w:rsid w:val="3A0D7DB0"/>
    <w:rsid w:val="3A1310FB"/>
    <w:rsid w:val="3A1B6B05"/>
    <w:rsid w:val="3A250AFC"/>
    <w:rsid w:val="3A3826FC"/>
    <w:rsid w:val="3A3B79A2"/>
    <w:rsid w:val="3A4211CB"/>
    <w:rsid w:val="3A453030"/>
    <w:rsid w:val="3A594290"/>
    <w:rsid w:val="3A5C05E2"/>
    <w:rsid w:val="3A800267"/>
    <w:rsid w:val="3A8828C6"/>
    <w:rsid w:val="3A8B3B36"/>
    <w:rsid w:val="3A915253"/>
    <w:rsid w:val="3AA6434E"/>
    <w:rsid w:val="3AB5664B"/>
    <w:rsid w:val="3AD54F51"/>
    <w:rsid w:val="3AEB7CC9"/>
    <w:rsid w:val="3B017043"/>
    <w:rsid w:val="3B027B40"/>
    <w:rsid w:val="3B1D4A02"/>
    <w:rsid w:val="3B23745F"/>
    <w:rsid w:val="3B2677B9"/>
    <w:rsid w:val="3B454CE5"/>
    <w:rsid w:val="3B4E2272"/>
    <w:rsid w:val="3B6D3185"/>
    <w:rsid w:val="3B717766"/>
    <w:rsid w:val="3B76700A"/>
    <w:rsid w:val="3B8840A3"/>
    <w:rsid w:val="3B907FE2"/>
    <w:rsid w:val="3B9E49F8"/>
    <w:rsid w:val="3B9E5F80"/>
    <w:rsid w:val="3BAD47E5"/>
    <w:rsid w:val="3BB4132F"/>
    <w:rsid w:val="3BB963C1"/>
    <w:rsid w:val="3BC14357"/>
    <w:rsid w:val="3BCB1266"/>
    <w:rsid w:val="3BD27691"/>
    <w:rsid w:val="3BDA4502"/>
    <w:rsid w:val="3BDD1E0A"/>
    <w:rsid w:val="3BDF3A6D"/>
    <w:rsid w:val="3BE2129B"/>
    <w:rsid w:val="3BEE6C3E"/>
    <w:rsid w:val="3C007DFB"/>
    <w:rsid w:val="3C0D5C05"/>
    <w:rsid w:val="3C107A2A"/>
    <w:rsid w:val="3C1962E4"/>
    <w:rsid w:val="3C1B0432"/>
    <w:rsid w:val="3C2E51EB"/>
    <w:rsid w:val="3C355916"/>
    <w:rsid w:val="3C3F7A43"/>
    <w:rsid w:val="3C545ECC"/>
    <w:rsid w:val="3C656C34"/>
    <w:rsid w:val="3C7702C6"/>
    <w:rsid w:val="3C881303"/>
    <w:rsid w:val="3C972DC4"/>
    <w:rsid w:val="3CAF751F"/>
    <w:rsid w:val="3CB23E81"/>
    <w:rsid w:val="3CB31CB8"/>
    <w:rsid w:val="3CBA5BB2"/>
    <w:rsid w:val="3CC679F7"/>
    <w:rsid w:val="3CC92302"/>
    <w:rsid w:val="3CD01C62"/>
    <w:rsid w:val="3CFF3AFC"/>
    <w:rsid w:val="3D082DEF"/>
    <w:rsid w:val="3D2110F1"/>
    <w:rsid w:val="3D356DE3"/>
    <w:rsid w:val="3D3F06CB"/>
    <w:rsid w:val="3D426BF2"/>
    <w:rsid w:val="3D5C148E"/>
    <w:rsid w:val="3D5D02A1"/>
    <w:rsid w:val="3D69134E"/>
    <w:rsid w:val="3D6E3D1A"/>
    <w:rsid w:val="3D6E4E69"/>
    <w:rsid w:val="3D800647"/>
    <w:rsid w:val="3D941C30"/>
    <w:rsid w:val="3D9D655F"/>
    <w:rsid w:val="3DA019FE"/>
    <w:rsid w:val="3DA63503"/>
    <w:rsid w:val="3DA644FD"/>
    <w:rsid w:val="3DAA1CE7"/>
    <w:rsid w:val="3DCE57FC"/>
    <w:rsid w:val="3DD15D1C"/>
    <w:rsid w:val="3DFC5E51"/>
    <w:rsid w:val="3DFFB460"/>
    <w:rsid w:val="3E032861"/>
    <w:rsid w:val="3E0735EF"/>
    <w:rsid w:val="3E0A24FE"/>
    <w:rsid w:val="3E1A206C"/>
    <w:rsid w:val="3E20240D"/>
    <w:rsid w:val="3E2D618C"/>
    <w:rsid w:val="3E3B439E"/>
    <w:rsid w:val="3E41182E"/>
    <w:rsid w:val="3E46792B"/>
    <w:rsid w:val="3E5C16C9"/>
    <w:rsid w:val="3E77543D"/>
    <w:rsid w:val="3E8658C7"/>
    <w:rsid w:val="3E9B50FA"/>
    <w:rsid w:val="3E9E23C8"/>
    <w:rsid w:val="3EA2675A"/>
    <w:rsid w:val="3EA4797A"/>
    <w:rsid w:val="3EB30FD8"/>
    <w:rsid w:val="3ECC526F"/>
    <w:rsid w:val="3ED4314F"/>
    <w:rsid w:val="3EDF7D89"/>
    <w:rsid w:val="3EDFED86"/>
    <w:rsid w:val="3F05700D"/>
    <w:rsid w:val="3F0C4285"/>
    <w:rsid w:val="3F3F045D"/>
    <w:rsid w:val="3F4B4571"/>
    <w:rsid w:val="3F6E07C4"/>
    <w:rsid w:val="3F7E501E"/>
    <w:rsid w:val="3F821A48"/>
    <w:rsid w:val="3F835AF4"/>
    <w:rsid w:val="3F962587"/>
    <w:rsid w:val="3F962FB5"/>
    <w:rsid w:val="3F9E2DEC"/>
    <w:rsid w:val="3F9E3F65"/>
    <w:rsid w:val="3FA78D3F"/>
    <w:rsid w:val="3FB8214B"/>
    <w:rsid w:val="3FB90A60"/>
    <w:rsid w:val="3FC852C3"/>
    <w:rsid w:val="3FCD0EE5"/>
    <w:rsid w:val="3FE41029"/>
    <w:rsid w:val="3FEE48C6"/>
    <w:rsid w:val="3FF64AAE"/>
    <w:rsid w:val="3FFD378C"/>
    <w:rsid w:val="3FFF41E4"/>
    <w:rsid w:val="400E6526"/>
    <w:rsid w:val="40102D98"/>
    <w:rsid w:val="401B3D03"/>
    <w:rsid w:val="401E2A65"/>
    <w:rsid w:val="405E04F5"/>
    <w:rsid w:val="406E10FC"/>
    <w:rsid w:val="4071153C"/>
    <w:rsid w:val="408816D8"/>
    <w:rsid w:val="408C151F"/>
    <w:rsid w:val="409F4D21"/>
    <w:rsid w:val="40A8411D"/>
    <w:rsid w:val="40AD1352"/>
    <w:rsid w:val="40BA1A4E"/>
    <w:rsid w:val="40BA48CA"/>
    <w:rsid w:val="40BE36DD"/>
    <w:rsid w:val="40BF7B1D"/>
    <w:rsid w:val="40C66591"/>
    <w:rsid w:val="40C96E3A"/>
    <w:rsid w:val="40D81F2D"/>
    <w:rsid w:val="40DA2FA8"/>
    <w:rsid w:val="40F101D8"/>
    <w:rsid w:val="40F5452C"/>
    <w:rsid w:val="40FF2FDA"/>
    <w:rsid w:val="41157495"/>
    <w:rsid w:val="412453A7"/>
    <w:rsid w:val="41393058"/>
    <w:rsid w:val="414004A4"/>
    <w:rsid w:val="415039F1"/>
    <w:rsid w:val="416042BB"/>
    <w:rsid w:val="41665012"/>
    <w:rsid w:val="41756226"/>
    <w:rsid w:val="417B6D6C"/>
    <w:rsid w:val="41883EEA"/>
    <w:rsid w:val="419153EE"/>
    <w:rsid w:val="41B04AD5"/>
    <w:rsid w:val="41B34752"/>
    <w:rsid w:val="41C82884"/>
    <w:rsid w:val="41D430A6"/>
    <w:rsid w:val="41F665A7"/>
    <w:rsid w:val="41F862E1"/>
    <w:rsid w:val="41FA01AD"/>
    <w:rsid w:val="41FA5458"/>
    <w:rsid w:val="421A0180"/>
    <w:rsid w:val="422D2A3C"/>
    <w:rsid w:val="423B1636"/>
    <w:rsid w:val="423E7F12"/>
    <w:rsid w:val="424222B1"/>
    <w:rsid w:val="4248403A"/>
    <w:rsid w:val="424A712C"/>
    <w:rsid w:val="425A7B9E"/>
    <w:rsid w:val="42685541"/>
    <w:rsid w:val="426D4E1B"/>
    <w:rsid w:val="42753CEC"/>
    <w:rsid w:val="427B76C1"/>
    <w:rsid w:val="428E3657"/>
    <w:rsid w:val="42977AB2"/>
    <w:rsid w:val="42A43B67"/>
    <w:rsid w:val="42A452DD"/>
    <w:rsid w:val="42AF093C"/>
    <w:rsid w:val="42AF0FD8"/>
    <w:rsid w:val="42B867AC"/>
    <w:rsid w:val="42C0204F"/>
    <w:rsid w:val="42D85DB7"/>
    <w:rsid w:val="42E8225C"/>
    <w:rsid w:val="42ED05F2"/>
    <w:rsid w:val="42F026B5"/>
    <w:rsid w:val="42F96B5C"/>
    <w:rsid w:val="430A5B9F"/>
    <w:rsid w:val="43107BE4"/>
    <w:rsid w:val="43114A90"/>
    <w:rsid w:val="432A6B32"/>
    <w:rsid w:val="43404059"/>
    <w:rsid w:val="43425902"/>
    <w:rsid w:val="43433ABA"/>
    <w:rsid w:val="43547208"/>
    <w:rsid w:val="43567C75"/>
    <w:rsid w:val="436D25C0"/>
    <w:rsid w:val="437379D9"/>
    <w:rsid w:val="437529DF"/>
    <w:rsid w:val="43922D92"/>
    <w:rsid w:val="43964AE4"/>
    <w:rsid w:val="43B665A4"/>
    <w:rsid w:val="43BE4CF1"/>
    <w:rsid w:val="43CE7785"/>
    <w:rsid w:val="43D554BA"/>
    <w:rsid w:val="43E07E9F"/>
    <w:rsid w:val="43E236CC"/>
    <w:rsid w:val="43E62DB7"/>
    <w:rsid w:val="43F63968"/>
    <w:rsid w:val="43FA1506"/>
    <w:rsid w:val="43FF54B3"/>
    <w:rsid w:val="44062007"/>
    <w:rsid w:val="4415138A"/>
    <w:rsid w:val="444E6A5F"/>
    <w:rsid w:val="44511364"/>
    <w:rsid w:val="445D693A"/>
    <w:rsid w:val="44763A4E"/>
    <w:rsid w:val="448640F9"/>
    <w:rsid w:val="44C70D28"/>
    <w:rsid w:val="44D3781A"/>
    <w:rsid w:val="44E41BB8"/>
    <w:rsid w:val="44E77BD2"/>
    <w:rsid w:val="44E873C4"/>
    <w:rsid w:val="45156522"/>
    <w:rsid w:val="45157D80"/>
    <w:rsid w:val="4516219C"/>
    <w:rsid w:val="4519125D"/>
    <w:rsid w:val="451A4C2A"/>
    <w:rsid w:val="452F55E8"/>
    <w:rsid w:val="4536734A"/>
    <w:rsid w:val="45385304"/>
    <w:rsid w:val="454634FD"/>
    <w:rsid w:val="454A22A3"/>
    <w:rsid w:val="45546B33"/>
    <w:rsid w:val="45694F1A"/>
    <w:rsid w:val="456C376F"/>
    <w:rsid w:val="457516BC"/>
    <w:rsid w:val="45757C69"/>
    <w:rsid w:val="457E7E2D"/>
    <w:rsid w:val="458C1B5A"/>
    <w:rsid w:val="458E6E21"/>
    <w:rsid w:val="4595617E"/>
    <w:rsid w:val="45AE5A2F"/>
    <w:rsid w:val="45B054E0"/>
    <w:rsid w:val="45B1368C"/>
    <w:rsid w:val="45B611A9"/>
    <w:rsid w:val="45BF3BB7"/>
    <w:rsid w:val="45BF42EF"/>
    <w:rsid w:val="45C81DC7"/>
    <w:rsid w:val="45CA2B79"/>
    <w:rsid w:val="45D663D2"/>
    <w:rsid w:val="45DD00A6"/>
    <w:rsid w:val="45E107B6"/>
    <w:rsid w:val="46100845"/>
    <w:rsid w:val="46200B99"/>
    <w:rsid w:val="462218B6"/>
    <w:rsid w:val="46233B56"/>
    <w:rsid w:val="462D744B"/>
    <w:rsid w:val="4631154C"/>
    <w:rsid w:val="46402363"/>
    <w:rsid w:val="465E7C70"/>
    <w:rsid w:val="46640E27"/>
    <w:rsid w:val="466916BB"/>
    <w:rsid w:val="466D74E3"/>
    <w:rsid w:val="466E719F"/>
    <w:rsid w:val="467E64E7"/>
    <w:rsid w:val="468323C4"/>
    <w:rsid w:val="46857017"/>
    <w:rsid w:val="468F1E47"/>
    <w:rsid w:val="46915E94"/>
    <w:rsid w:val="469626CC"/>
    <w:rsid w:val="469C5887"/>
    <w:rsid w:val="469F284B"/>
    <w:rsid w:val="469F60C1"/>
    <w:rsid w:val="46A77882"/>
    <w:rsid w:val="46AB7A0A"/>
    <w:rsid w:val="46AD65D1"/>
    <w:rsid w:val="46B30825"/>
    <w:rsid w:val="46B51F95"/>
    <w:rsid w:val="46C36FF3"/>
    <w:rsid w:val="46CA3D8F"/>
    <w:rsid w:val="46D21B19"/>
    <w:rsid w:val="46D51233"/>
    <w:rsid w:val="46D81C55"/>
    <w:rsid w:val="46E90D09"/>
    <w:rsid w:val="46EBED9D"/>
    <w:rsid w:val="46ED4C55"/>
    <w:rsid w:val="46EF2502"/>
    <w:rsid w:val="46F75166"/>
    <w:rsid w:val="46F96371"/>
    <w:rsid w:val="470565BF"/>
    <w:rsid w:val="47075413"/>
    <w:rsid w:val="4721715F"/>
    <w:rsid w:val="47353442"/>
    <w:rsid w:val="473A134E"/>
    <w:rsid w:val="474C3644"/>
    <w:rsid w:val="474F2DE1"/>
    <w:rsid w:val="4750228D"/>
    <w:rsid w:val="475E2CBA"/>
    <w:rsid w:val="47600CB9"/>
    <w:rsid w:val="476D36BB"/>
    <w:rsid w:val="47724555"/>
    <w:rsid w:val="478140BA"/>
    <w:rsid w:val="47831D43"/>
    <w:rsid w:val="478C3B69"/>
    <w:rsid w:val="479746A4"/>
    <w:rsid w:val="47A1060A"/>
    <w:rsid w:val="47AE3202"/>
    <w:rsid w:val="47B27D24"/>
    <w:rsid w:val="47B66E3A"/>
    <w:rsid w:val="47BB60FF"/>
    <w:rsid w:val="47C019B6"/>
    <w:rsid w:val="47C958FB"/>
    <w:rsid w:val="47CB4D00"/>
    <w:rsid w:val="47E250E6"/>
    <w:rsid w:val="47F906B2"/>
    <w:rsid w:val="47FA071C"/>
    <w:rsid w:val="48102E5C"/>
    <w:rsid w:val="481B5FED"/>
    <w:rsid w:val="48280D91"/>
    <w:rsid w:val="482B09B5"/>
    <w:rsid w:val="48342110"/>
    <w:rsid w:val="48377B92"/>
    <w:rsid w:val="4839218B"/>
    <w:rsid w:val="484F3DF7"/>
    <w:rsid w:val="485B691E"/>
    <w:rsid w:val="48630957"/>
    <w:rsid w:val="48747E56"/>
    <w:rsid w:val="48756444"/>
    <w:rsid w:val="48AC5311"/>
    <w:rsid w:val="48B27AE8"/>
    <w:rsid w:val="48BD5395"/>
    <w:rsid w:val="48CB4935"/>
    <w:rsid w:val="48D3636F"/>
    <w:rsid w:val="48D47BC2"/>
    <w:rsid w:val="48D83B72"/>
    <w:rsid w:val="48EA76B0"/>
    <w:rsid w:val="48EE6CDE"/>
    <w:rsid w:val="48F4757A"/>
    <w:rsid w:val="49015171"/>
    <w:rsid w:val="490B4358"/>
    <w:rsid w:val="490C3E7D"/>
    <w:rsid w:val="491E416F"/>
    <w:rsid w:val="49334850"/>
    <w:rsid w:val="49337255"/>
    <w:rsid w:val="49366E6A"/>
    <w:rsid w:val="4945438E"/>
    <w:rsid w:val="494E17F4"/>
    <w:rsid w:val="49570CB2"/>
    <w:rsid w:val="49590339"/>
    <w:rsid w:val="496242B6"/>
    <w:rsid w:val="49711B72"/>
    <w:rsid w:val="49791A1F"/>
    <w:rsid w:val="497C5E18"/>
    <w:rsid w:val="49815A51"/>
    <w:rsid w:val="49900292"/>
    <w:rsid w:val="499978B3"/>
    <w:rsid w:val="49A037DF"/>
    <w:rsid w:val="49AF2A56"/>
    <w:rsid w:val="49B43FF2"/>
    <w:rsid w:val="49BD5AA0"/>
    <w:rsid w:val="49C836EC"/>
    <w:rsid w:val="49CF66E1"/>
    <w:rsid w:val="49E02E21"/>
    <w:rsid w:val="49E37D4C"/>
    <w:rsid w:val="49EB5909"/>
    <w:rsid w:val="49ED54E3"/>
    <w:rsid w:val="49EE31F1"/>
    <w:rsid w:val="49FA1D56"/>
    <w:rsid w:val="49FF0FDD"/>
    <w:rsid w:val="4A1B69B3"/>
    <w:rsid w:val="4A1C13BF"/>
    <w:rsid w:val="4A210AB9"/>
    <w:rsid w:val="4A2D0576"/>
    <w:rsid w:val="4A372707"/>
    <w:rsid w:val="4A3876FD"/>
    <w:rsid w:val="4A3F319E"/>
    <w:rsid w:val="4A4426FB"/>
    <w:rsid w:val="4A61730B"/>
    <w:rsid w:val="4AA62F7C"/>
    <w:rsid w:val="4AA71A88"/>
    <w:rsid w:val="4AB27C9B"/>
    <w:rsid w:val="4AD47421"/>
    <w:rsid w:val="4AD6006B"/>
    <w:rsid w:val="4ADC19E0"/>
    <w:rsid w:val="4AEE10F8"/>
    <w:rsid w:val="4AFC16B3"/>
    <w:rsid w:val="4AFD3AB6"/>
    <w:rsid w:val="4AFE1139"/>
    <w:rsid w:val="4B1B00F3"/>
    <w:rsid w:val="4B1F2125"/>
    <w:rsid w:val="4B223CAD"/>
    <w:rsid w:val="4B280C92"/>
    <w:rsid w:val="4B293BDA"/>
    <w:rsid w:val="4B375150"/>
    <w:rsid w:val="4B46499A"/>
    <w:rsid w:val="4B4959E4"/>
    <w:rsid w:val="4B561C57"/>
    <w:rsid w:val="4B5B4CF6"/>
    <w:rsid w:val="4B5C62F5"/>
    <w:rsid w:val="4B6C5C20"/>
    <w:rsid w:val="4B6F1E60"/>
    <w:rsid w:val="4B7A2028"/>
    <w:rsid w:val="4B7A3B2C"/>
    <w:rsid w:val="4B7E0CBF"/>
    <w:rsid w:val="4B8523A2"/>
    <w:rsid w:val="4B895728"/>
    <w:rsid w:val="4B8A450C"/>
    <w:rsid w:val="4B8F1603"/>
    <w:rsid w:val="4BA870BA"/>
    <w:rsid w:val="4BB5717A"/>
    <w:rsid w:val="4BBA7CFA"/>
    <w:rsid w:val="4BBC66C1"/>
    <w:rsid w:val="4BCB0E15"/>
    <w:rsid w:val="4BCB7B6E"/>
    <w:rsid w:val="4BF50EA7"/>
    <w:rsid w:val="4C023D0E"/>
    <w:rsid w:val="4C077D53"/>
    <w:rsid w:val="4C112FAE"/>
    <w:rsid w:val="4C151D7D"/>
    <w:rsid w:val="4C2B4B48"/>
    <w:rsid w:val="4C3C1A81"/>
    <w:rsid w:val="4C3E222B"/>
    <w:rsid w:val="4C417867"/>
    <w:rsid w:val="4C4327E0"/>
    <w:rsid w:val="4C441298"/>
    <w:rsid w:val="4C4B1797"/>
    <w:rsid w:val="4C642ED7"/>
    <w:rsid w:val="4C671BD9"/>
    <w:rsid w:val="4C740D7F"/>
    <w:rsid w:val="4C87201E"/>
    <w:rsid w:val="4C890D85"/>
    <w:rsid w:val="4C8E68D1"/>
    <w:rsid w:val="4C9907B8"/>
    <w:rsid w:val="4CAE5433"/>
    <w:rsid w:val="4CB54449"/>
    <w:rsid w:val="4CBE6461"/>
    <w:rsid w:val="4CDB02F0"/>
    <w:rsid w:val="4CDB5119"/>
    <w:rsid w:val="4CF170C0"/>
    <w:rsid w:val="4CF90943"/>
    <w:rsid w:val="4CFD4CAA"/>
    <w:rsid w:val="4CFF6EB4"/>
    <w:rsid w:val="4D00374B"/>
    <w:rsid w:val="4D0206F9"/>
    <w:rsid w:val="4D2C4028"/>
    <w:rsid w:val="4D2E5059"/>
    <w:rsid w:val="4D4A2221"/>
    <w:rsid w:val="4D4C0CED"/>
    <w:rsid w:val="4D4C24DA"/>
    <w:rsid w:val="4D5C21DB"/>
    <w:rsid w:val="4D655416"/>
    <w:rsid w:val="4D6E4F1A"/>
    <w:rsid w:val="4D87552C"/>
    <w:rsid w:val="4D8B751B"/>
    <w:rsid w:val="4D8E21C8"/>
    <w:rsid w:val="4DA5622A"/>
    <w:rsid w:val="4DC83AEA"/>
    <w:rsid w:val="4DCC6B6D"/>
    <w:rsid w:val="4DCD3D43"/>
    <w:rsid w:val="4DCE00E7"/>
    <w:rsid w:val="4DE47090"/>
    <w:rsid w:val="4DFA5A1A"/>
    <w:rsid w:val="4DFD1788"/>
    <w:rsid w:val="4E021F7C"/>
    <w:rsid w:val="4E0826DC"/>
    <w:rsid w:val="4E084136"/>
    <w:rsid w:val="4E0A31C4"/>
    <w:rsid w:val="4E0E7EF1"/>
    <w:rsid w:val="4E145EC1"/>
    <w:rsid w:val="4E1B310A"/>
    <w:rsid w:val="4E382A68"/>
    <w:rsid w:val="4E3A03EE"/>
    <w:rsid w:val="4E3A5349"/>
    <w:rsid w:val="4E4D1153"/>
    <w:rsid w:val="4E4E48D0"/>
    <w:rsid w:val="4E4F2306"/>
    <w:rsid w:val="4E51362B"/>
    <w:rsid w:val="4E560CCB"/>
    <w:rsid w:val="4E7B669D"/>
    <w:rsid w:val="4E80671B"/>
    <w:rsid w:val="4E8805E2"/>
    <w:rsid w:val="4EA06637"/>
    <w:rsid w:val="4EA268F4"/>
    <w:rsid w:val="4EB4439B"/>
    <w:rsid w:val="4EB715B9"/>
    <w:rsid w:val="4EB82FEB"/>
    <w:rsid w:val="4EC3670C"/>
    <w:rsid w:val="4EC91544"/>
    <w:rsid w:val="4ED103BA"/>
    <w:rsid w:val="4ED8129E"/>
    <w:rsid w:val="4ED97313"/>
    <w:rsid w:val="4EDE5A28"/>
    <w:rsid w:val="4EEB2238"/>
    <w:rsid w:val="4EEB5D5A"/>
    <w:rsid w:val="4EFE4690"/>
    <w:rsid w:val="4F095F30"/>
    <w:rsid w:val="4F150347"/>
    <w:rsid w:val="4F2951DA"/>
    <w:rsid w:val="4F295C57"/>
    <w:rsid w:val="4F360A04"/>
    <w:rsid w:val="4F3F15A1"/>
    <w:rsid w:val="4F3F5736"/>
    <w:rsid w:val="4F3F6E83"/>
    <w:rsid w:val="4F4C4519"/>
    <w:rsid w:val="4F572AD1"/>
    <w:rsid w:val="4F5D27ED"/>
    <w:rsid w:val="4F636909"/>
    <w:rsid w:val="4F71287F"/>
    <w:rsid w:val="4F716923"/>
    <w:rsid w:val="4F93218E"/>
    <w:rsid w:val="4F976817"/>
    <w:rsid w:val="4F9B3FA1"/>
    <w:rsid w:val="4FA14539"/>
    <w:rsid w:val="4FA55652"/>
    <w:rsid w:val="4FA614BA"/>
    <w:rsid w:val="4FB33F40"/>
    <w:rsid w:val="4FB72F0B"/>
    <w:rsid w:val="4FC417AA"/>
    <w:rsid w:val="4FC473D8"/>
    <w:rsid w:val="4FCB0B42"/>
    <w:rsid w:val="4FD3A306"/>
    <w:rsid w:val="4FD55AD3"/>
    <w:rsid w:val="4FF670D5"/>
    <w:rsid w:val="50043893"/>
    <w:rsid w:val="5009520B"/>
    <w:rsid w:val="500A6DC1"/>
    <w:rsid w:val="500D063F"/>
    <w:rsid w:val="50164615"/>
    <w:rsid w:val="501A68A8"/>
    <w:rsid w:val="501F5F82"/>
    <w:rsid w:val="502354B5"/>
    <w:rsid w:val="50254EA5"/>
    <w:rsid w:val="504132E0"/>
    <w:rsid w:val="50473881"/>
    <w:rsid w:val="50490EAC"/>
    <w:rsid w:val="504D1837"/>
    <w:rsid w:val="504D6DFC"/>
    <w:rsid w:val="504E7FAA"/>
    <w:rsid w:val="505C4589"/>
    <w:rsid w:val="507F5E5D"/>
    <w:rsid w:val="508122C2"/>
    <w:rsid w:val="508B10D8"/>
    <w:rsid w:val="50996FDA"/>
    <w:rsid w:val="50AE6D58"/>
    <w:rsid w:val="50BF7527"/>
    <w:rsid w:val="50C33840"/>
    <w:rsid w:val="50C34CE2"/>
    <w:rsid w:val="50E35899"/>
    <w:rsid w:val="50E51309"/>
    <w:rsid w:val="50F64D81"/>
    <w:rsid w:val="50F8727E"/>
    <w:rsid w:val="50FA0B23"/>
    <w:rsid w:val="510B3530"/>
    <w:rsid w:val="511418AD"/>
    <w:rsid w:val="51311720"/>
    <w:rsid w:val="51396811"/>
    <w:rsid w:val="51447251"/>
    <w:rsid w:val="51493F16"/>
    <w:rsid w:val="515E6929"/>
    <w:rsid w:val="5165503A"/>
    <w:rsid w:val="51677B37"/>
    <w:rsid w:val="51690AE4"/>
    <w:rsid w:val="51695E56"/>
    <w:rsid w:val="516B4DBD"/>
    <w:rsid w:val="51737EEC"/>
    <w:rsid w:val="517F605F"/>
    <w:rsid w:val="51860ABD"/>
    <w:rsid w:val="51873996"/>
    <w:rsid w:val="518F45BB"/>
    <w:rsid w:val="51995E0B"/>
    <w:rsid w:val="51A16B91"/>
    <w:rsid w:val="51D242ED"/>
    <w:rsid w:val="51D357A3"/>
    <w:rsid w:val="51DE49A4"/>
    <w:rsid w:val="51F40EB3"/>
    <w:rsid w:val="51F79B5E"/>
    <w:rsid w:val="51F80AE1"/>
    <w:rsid w:val="51FC55AA"/>
    <w:rsid w:val="520F61EB"/>
    <w:rsid w:val="521A031D"/>
    <w:rsid w:val="522A20C4"/>
    <w:rsid w:val="523363F8"/>
    <w:rsid w:val="5234023A"/>
    <w:rsid w:val="52384523"/>
    <w:rsid w:val="523F1A57"/>
    <w:rsid w:val="52404324"/>
    <w:rsid w:val="524362CD"/>
    <w:rsid w:val="52462EB3"/>
    <w:rsid w:val="524D0D45"/>
    <w:rsid w:val="526B378C"/>
    <w:rsid w:val="528564ED"/>
    <w:rsid w:val="528A2AFF"/>
    <w:rsid w:val="529B38AD"/>
    <w:rsid w:val="52B643AD"/>
    <w:rsid w:val="52D6134D"/>
    <w:rsid w:val="52D74CB6"/>
    <w:rsid w:val="52F70701"/>
    <w:rsid w:val="531601E1"/>
    <w:rsid w:val="531D14B9"/>
    <w:rsid w:val="533656B4"/>
    <w:rsid w:val="53380B38"/>
    <w:rsid w:val="5344231D"/>
    <w:rsid w:val="5349558B"/>
    <w:rsid w:val="534E4EED"/>
    <w:rsid w:val="534F0F87"/>
    <w:rsid w:val="535C7DE3"/>
    <w:rsid w:val="536FEDE7"/>
    <w:rsid w:val="53737BB4"/>
    <w:rsid w:val="537B7BB9"/>
    <w:rsid w:val="53852D29"/>
    <w:rsid w:val="538E4101"/>
    <w:rsid w:val="539730D2"/>
    <w:rsid w:val="53B80F4D"/>
    <w:rsid w:val="53B97A08"/>
    <w:rsid w:val="53C348FD"/>
    <w:rsid w:val="53C93307"/>
    <w:rsid w:val="53CB52ED"/>
    <w:rsid w:val="53D40CF8"/>
    <w:rsid w:val="53F114BC"/>
    <w:rsid w:val="540979D4"/>
    <w:rsid w:val="541F60A0"/>
    <w:rsid w:val="543B3AB5"/>
    <w:rsid w:val="544A3B54"/>
    <w:rsid w:val="54522357"/>
    <w:rsid w:val="5459619B"/>
    <w:rsid w:val="545E111E"/>
    <w:rsid w:val="5465330B"/>
    <w:rsid w:val="5480319B"/>
    <w:rsid w:val="548C0D12"/>
    <w:rsid w:val="54A7741D"/>
    <w:rsid w:val="54B7537A"/>
    <w:rsid w:val="54BD4374"/>
    <w:rsid w:val="54C16E91"/>
    <w:rsid w:val="54C976E2"/>
    <w:rsid w:val="54CF1FF8"/>
    <w:rsid w:val="54CF6309"/>
    <w:rsid w:val="54D103A4"/>
    <w:rsid w:val="54E30B14"/>
    <w:rsid w:val="5504001A"/>
    <w:rsid w:val="552675AF"/>
    <w:rsid w:val="552D4396"/>
    <w:rsid w:val="553D2091"/>
    <w:rsid w:val="55551AD3"/>
    <w:rsid w:val="555F6761"/>
    <w:rsid w:val="556B2D2A"/>
    <w:rsid w:val="558B5E64"/>
    <w:rsid w:val="55A10F56"/>
    <w:rsid w:val="55A94DFF"/>
    <w:rsid w:val="55B94E64"/>
    <w:rsid w:val="55C030BF"/>
    <w:rsid w:val="55CD4E19"/>
    <w:rsid w:val="55D53FBF"/>
    <w:rsid w:val="55F9B6F4"/>
    <w:rsid w:val="56020065"/>
    <w:rsid w:val="56047EB0"/>
    <w:rsid w:val="561334D2"/>
    <w:rsid w:val="56220678"/>
    <w:rsid w:val="562244A1"/>
    <w:rsid w:val="564720F9"/>
    <w:rsid w:val="564C5DB2"/>
    <w:rsid w:val="56553583"/>
    <w:rsid w:val="56555C05"/>
    <w:rsid w:val="565A09B2"/>
    <w:rsid w:val="565A3139"/>
    <w:rsid w:val="565D27AE"/>
    <w:rsid w:val="56627F6B"/>
    <w:rsid w:val="56804553"/>
    <w:rsid w:val="56881C9F"/>
    <w:rsid w:val="568A00B8"/>
    <w:rsid w:val="568E7067"/>
    <w:rsid w:val="56905D3E"/>
    <w:rsid w:val="56AA430C"/>
    <w:rsid w:val="56AB4054"/>
    <w:rsid w:val="56B9541F"/>
    <w:rsid w:val="56C11D62"/>
    <w:rsid w:val="56D05BDD"/>
    <w:rsid w:val="56D34818"/>
    <w:rsid w:val="56D8617F"/>
    <w:rsid w:val="56DB7917"/>
    <w:rsid w:val="56EB66D1"/>
    <w:rsid w:val="56EF6F32"/>
    <w:rsid w:val="56F1794A"/>
    <w:rsid w:val="56FD1ECC"/>
    <w:rsid w:val="57025FFA"/>
    <w:rsid w:val="57037532"/>
    <w:rsid w:val="572B6E52"/>
    <w:rsid w:val="57482480"/>
    <w:rsid w:val="575D4378"/>
    <w:rsid w:val="57661B56"/>
    <w:rsid w:val="57785731"/>
    <w:rsid w:val="577A1954"/>
    <w:rsid w:val="578B1A4F"/>
    <w:rsid w:val="578E00C3"/>
    <w:rsid w:val="578E19EA"/>
    <w:rsid w:val="57907A43"/>
    <w:rsid w:val="57976621"/>
    <w:rsid w:val="57B16F87"/>
    <w:rsid w:val="57BB575B"/>
    <w:rsid w:val="57BD4552"/>
    <w:rsid w:val="57C52906"/>
    <w:rsid w:val="57D15132"/>
    <w:rsid w:val="57D763CE"/>
    <w:rsid w:val="57D765CB"/>
    <w:rsid w:val="57DB0E7E"/>
    <w:rsid w:val="57EF59F6"/>
    <w:rsid w:val="57FF0E20"/>
    <w:rsid w:val="580353E6"/>
    <w:rsid w:val="58122C9F"/>
    <w:rsid w:val="5813140D"/>
    <w:rsid w:val="58146775"/>
    <w:rsid w:val="583030EA"/>
    <w:rsid w:val="58475570"/>
    <w:rsid w:val="586417D1"/>
    <w:rsid w:val="58697374"/>
    <w:rsid w:val="586C77F2"/>
    <w:rsid w:val="58716326"/>
    <w:rsid w:val="58726C3A"/>
    <w:rsid w:val="587273E8"/>
    <w:rsid w:val="58860433"/>
    <w:rsid w:val="588C3F9D"/>
    <w:rsid w:val="588D53E6"/>
    <w:rsid w:val="589910B4"/>
    <w:rsid w:val="58AC1A54"/>
    <w:rsid w:val="58AF79DF"/>
    <w:rsid w:val="58B00CF6"/>
    <w:rsid w:val="58B81501"/>
    <w:rsid w:val="58D528C0"/>
    <w:rsid w:val="58E77324"/>
    <w:rsid w:val="58EA6A1B"/>
    <w:rsid w:val="58EE0700"/>
    <w:rsid w:val="58F45F65"/>
    <w:rsid w:val="58F564A2"/>
    <w:rsid w:val="58F842AD"/>
    <w:rsid w:val="58FC08BB"/>
    <w:rsid w:val="58FC6373"/>
    <w:rsid w:val="58FE6A0C"/>
    <w:rsid w:val="590B553A"/>
    <w:rsid w:val="590D0E6B"/>
    <w:rsid w:val="591132B4"/>
    <w:rsid w:val="593133BF"/>
    <w:rsid w:val="59382945"/>
    <w:rsid w:val="593F04DB"/>
    <w:rsid w:val="594B4288"/>
    <w:rsid w:val="595B14ED"/>
    <w:rsid w:val="596F632C"/>
    <w:rsid w:val="59760397"/>
    <w:rsid w:val="597C6A0C"/>
    <w:rsid w:val="59801CE5"/>
    <w:rsid w:val="59816500"/>
    <w:rsid w:val="59873C6E"/>
    <w:rsid w:val="59906FC5"/>
    <w:rsid w:val="59977ECB"/>
    <w:rsid w:val="59983474"/>
    <w:rsid w:val="59A250FE"/>
    <w:rsid w:val="59A37195"/>
    <w:rsid w:val="59A57A2B"/>
    <w:rsid w:val="59A7415E"/>
    <w:rsid w:val="59AC5D18"/>
    <w:rsid w:val="59B108D9"/>
    <w:rsid w:val="59B4699F"/>
    <w:rsid w:val="59B671E6"/>
    <w:rsid w:val="59B676B5"/>
    <w:rsid w:val="59B755D4"/>
    <w:rsid w:val="59C71C26"/>
    <w:rsid w:val="59CB1EDC"/>
    <w:rsid w:val="59E227A8"/>
    <w:rsid w:val="59E239E0"/>
    <w:rsid w:val="59EB0A8B"/>
    <w:rsid w:val="59F076AE"/>
    <w:rsid w:val="5A006D67"/>
    <w:rsid w:val="5A0E1ECC"/>
    <w:rsid w:val="5A141E5B"/>
    <w:rsid w:val="5A2D37EB"/>
    <w:rsid w:val="5A3335AA"/>
    <w:rsid w:val="5A3336DA"/>
    <w:rsid w:val="5A483767"/>
    <w:rsid w:val="5A6767ED"/>
    <w:rsid w:val="5A75069F"/>
    <w:rsid w:val="5A7B0D40"/>
    <w:rsid w:val="5A9126E7"/>
    <w:rsid w:val="5ABA4620"/>
    <w:rsid w:val="5ABA732A"/>
    <w:rsid w:val="5ABB34AE"/>
    <w:rsid w:val="5ABE2DC8"/>
    <w:rsid w:val="5ADF540B"/>
    <w:rsid w:val="5AE93350"/>
    <w:rsid w:val="5AEF6BBF"/>
    <w:rsid w:val="5AF56E7E"/>
    <w:rsid w:val="5B0071ED"/>
    <w:rsid w:val="5B3A0404"/>
    <w:rsid w:val="5B4775CE"/>
    <w:rsid w:val="5B5E05A1"/>
    <w:rsid w:val="5B5E52AF"/>
    <w:rsid w:val="5B5FB50B"/>
    <w:rsid w:val="5B6A2ADF"/>
    <w:rsid w:val="5B6A6701"/>
    <w:rsid w:val="5B6F07BF"/>
    <w:rsid w:val="5B7454F8"/>
    <w:rsid w:val="5B760E1D"/>
    <w:rsid w:val="5B7A2602"/>
    <w:rsid w:val="5B803C76"/>
    <w:rsid w:val="5B83735A"/>
    <w:rsid w:val="5B952FFA"/>
    <w:rsid w:val="5BA64E14"/>
    <w:rsid w:val="5BAC4183"/>
    <w:rsid w:val="5BB42A52"/>
    <w:rsid w:val="5BB56479"/>
    <w:rsid w:val="5BB73687"/>
    <w:rsid w:val="5BB866D0"/>
    <w:rsid w:val="5BBA4EBD"/>
    <w:rsid w:val="5BBA7715"/>
    <w:rsid w:val="5BBC6FD4"/>
    <w:rsid w:val="5BCE0566"/>
    <w:rsid w:val="5BD33963"/>
    <w:rsid w:val="5BE76FDC"/>
    <w:rsid w:val="5BEB23EE"/>
    <w:rsid w:val="5BF45AE6"/>
    <w:rsid w:val="5BFD0599"/>
    <w:rsid w:val="5C0236F3"/>
    <w:rsid w:val="5C065474"/>
    <w:rsid w:val="5C082EA1"/>
    <w:rsid w:val="5C200278"/>
    <w:rsid w:val="5C237873"/>
    <w:rsid w:val="5C2602DD"/>
    <w:rsid w:val="5C2C59CF"/>
    <w:rsid w:val="5C3665B3"/>
    <w:rsid w:val="5C3858F3"/>
    <w:rsid w:val="5C400234"/>
    <w:rsid w:val="5C4E4A3B"/>
    <w:rsid w:val="5C5527C5"/>
    <w:rsid w:val="5C57025A"/>
    <w:rsid w:val="5C580307"/>
    <w:rsid w:val="5C5D763A"/>
    <w:rsid w:val="5C610205"/>
    <w:rsid w:val="5C635325"/>
    <w:rsid w:val="5C976206"/>
    <w:rsid w:val="5C9B0EFE"/>
    <w:rsid w:val="5C9E78D2"/>
    <w:rsid w:val="5CAD1B91"/>
    <w:rsid w:val="5CB452FC"/>
    <w:rsid w:val="5CC26CF2"/>
    <w:rsid w:val="5CD01138"/>
    <w:rsid w:val="5CD77AF9"/>
    <w:rsid w:val="5CD80CE2"/>
    <w:rsid w:val="5CDF4ED0"/>
    <w:rsid w:val="5CEC0C15"/>
    <w:rsid w:val="5CEE64E9"/>
    <w:rsid w:val="5CEF2513"/>
    <w:rsid w:val="5D017964"/>
    <w:rsid w:val="5D0E0E2B"/>
    <w:rsid w:val="5D1739B4"/>
    <w:rsid w:val="5D1A7CE2"/>
    <w:rsid w:val="5D1F2642"/>
    <w:rsid w:val="5D320195"/>
    <w:rsid w:val="5D531F12"/>
    <w:rsid w:val="5D546E8F"/>
    <w:rsid w:val="5D5B22CD"/>
    <w:rsid w:val="5D5D0253"/>
    <w:rsid w:val="5D7415AC"/>
    <w:rsid w:val="5D744B09"/>
    <w:rsid w:val="5D74754F"/>
    <w:rsid w:val="5D7D6D2A"/>
    <w:rsid w:val="5D895A77"/>
    <w:rsid w:val="5D8B7E87"/>
    <w:rsid w:val="5DA14F5A"/>
    <w:rsid w:val="5DA31090"/>
    <w:rsid w:val="5DA667EB"/>
    <w:rsid w:val="5DAB685D"/>
    <w:rsid w:val="5DBD3A23"/>
    <w:rsid w:val="5DBD83DD"/>
    <w:rsid w:val="5DD30D62"/>
    <w:rsid w:val="5DD608FD"/>
    <w:rsid w:val="5DD7525E"/>
    <w:rsid w:val="5DDF5482"/>
    <w:rsid w:val="5DEA3077"/>
    <w:rsid w:val="5DF9211D"/>
    <w:rsid w:val="5E1B249E"/>
    <w:rsid w:val="5E212CEB"/>
    <w:rsid w:val="5E225AB3"/>
    <w:rsid w:val="5E2B788F"/>
    <w:rsid w:val="5E311715"/>
    <w:rsid w:val="5E514026"/>
    <w:rsid w:val="5E521A66"/>
    <w:rsid w:val="5E5F0582"/>
    <w:rsid w:val="5E6B178A"/>
    <w:rsid w:val="5E7722A1"/>
    <w:rsid w:val="5E786F70"/>
    <w:rsid w:val="5E7C77B0"/>
    <w:rsid w:val="5E9C4522"/>
    <w:rsid w:val="5EAC2654"/>
    <w:rsid w:val="5EAE4379"/>
    <w:rsid w:val="5EB1B872"/>
    <w:rsid w:val="5EB31641"/>
    <w:rsid w:val="5EB4503A"/>
    <w:rsid w:val="5EB73513"/>
    <w:rsid w:val="5EBA2244"/>
    <w:rsid w:val="5EBF30C2"/>
    <w:rsid w:val="5EC7707F"/>
    <w:rsid w:val="5ECA3132"/>
    <w:rsid w:val="5ECF7879"/>
    <w:rsid w:val="5ED356AF"/>
    <w:rsid w:val="5EE91FCF"/>
    <w:rsid w:val="5EEA66AA"/>
    <w:rsid w:val="5EFB4F29"/>
    <w:rsid w:val="5EFD44B9"/>
    <w:rsid w:val="5F115303"/>
    <w:rsid w:val="5F156C6C"/>
    <w:rsid w:val="5F30076A"/>
    <w:rsid w:val="5F594495"/>
    <w:rsid w:val="5F601C96"/>
    <w:rsid w:val="5F6754B0"/>
    <w:rsid w:val="5F7037E3"/>
    <w:rsid w:val="5F722775"/>
    <w:rsid w:val="5F7B508C"/>
    <w:rsid w:val="5F7E6B1D"/>
    <w:rsid w:val="5F7F1642"/>
    <w:rsid w:val="5F835A2C"/>
    <w:rsid w:val="5F952950"/>
    <w:rsid w:val="5F9C4BB8"/>
    <w:rsid w:val="5FBD3BD9"/>
    <w:rsid w:val="5FC16C8E"/>
    <w:rsid w:val="5FC31CEA"/>
    <w:rsid w:val="5FC34C81"/>
    <w:rsid w:val="5FD1086E"/>
    <w:rsid w:val="5FD40EC5"/>
    <w:rsid w:val="5FE302FD"/>
    <w:rsid w:val="5FEA25A4"/>
    <w:rsid w:val="5FEF329E"/>
    <w:rsid w:val="5FEFAD96"/>
    <w:rsid w:val="5FFA51CE"/>
    <w:rsid w:val="5FFA7831"/>
    <w:rsid w:val="60045C81"/>
    <w:rsid w:val="60074530"/>
    <w:rsid w:val="600C12E5"/>
    <w:rsid w:val="602044C3"/>
    <w:rsid w:val="60272F0E"/>
    <w:rsid w:val="60293C16"/>
    <w:rsid w:val="602D7587"/>
    <w:rsid w:val="60317C6A"/>
    <w:rsid w:val="60331F30"/>
    <w:rsid w:val="603933EA"/>
    <w:rsid w:val="604B64C9"/>
    <w:rsid w:val="604D67CC"/>
    <w:rsid w:val="60530906"/>
    <w:rsid w:val="605A197E"/>
    <w:rsid w:val="605E0ADF"/>
    <w:rsid w:val="606C0172"/>
    <w:rsid w:val="60802C4B"/>
    <w:rsid w:val="60834A4F"/>
    <w:rsid w:val="60AA1D84"/>
    <w:rsid w:val="60AA4092"/>
    <w:rsid w:val="60B60350"/>
    <w:rsid w:val="60B6622D"/>
    <w:rsid w:val="61205F58"/>
    <w:rsid w:val="61351B78"/>
    <w:rsid w:val="613875CD"/>
    <w:rsid w:val="61391A4D"/>
    <w:rsid w:val="61420E47"/>
    <w:rsid w:val="61452399"/>
    <w:rsid w:val="614A0B9D"/>
    <w:rsid w:val="61544D7F"/>
    <w:rsid w:val="615622E4"/>
    <w:rsid w:val="615E0294"/>
    <w:rsid w:val="615F0ACC"/>
    <w:rsid w:val="616328BD"/>
    <w:rsid w:val="617C02F6"/>
    <w:rsid w:val="617C1266"/>
    <w:rsid w:val="618101E3"/>
    <w:rsid w:val="61830A2D"/>
    <w:rsid w:val="61AB008B"/>
    <w:rsid w:val="61B21914"/>
    <w:rsid w:val="61B4181E"/>
    <w:rsid w:val="61B53760"/>
    <w:rsid w:val="61B5404F"/>
    <w:rsid w:val="61BB2D18"/>
    <w:rsid w:val="61BC5001"/>
    <w:rsid w:val="61C818E1"/>
    <w:rsid w:val="61C83342"/>
    <w:rsid w:val="61CA37F4"/>
    <w:rsid w:val="61DE380B"/>
    <w:rsid w:val="61E24CC6"/>
    <w:rsid w:val="61EA3761"/>
    <w:rsid w:val="61F33014"/>
    <w:rsid w:val="61F40326"/>
    <w:rsid w:val="61F841B2"/>
    <w:rsid w:val="61F86EEC"/>
    <w:rsid w:val="62004ABC"/>
    <w:rsid w:val="620A211F"/>
    <w:rsid w:val="620B06C6"/>
    <w:rsid w:val="620D1F07"/>
    <w:rsid w:val="62181A3B"/>
    <w:rsid w:val="62221E5D"/>
    <w:rsid w:val="6223625E"/>
    <w:rsid w:val="622F1B36"/>
    <w:rsid w:val="62471BCF"/>
    <w:rsid w:val="625063B9"/>
    <w:rsid w:val="625C2994"/>
    <w:rsid w:val="626737BE"/>
    <w:rsid w:val="62690E12"/>
    <w:rsid w:val="626B3092"/>
    <w:rsid w:val="629058AB"/>
    <w:rsid w:val="629C25B4"/>
    <w:rsid w:val="62A01802"/>
    <w:rsid w:val="62A229CC"/>
    <w:rsid w:val="62BE2402"/>
    <w:rsid w:val="62C57DA2"/>
    <w:rsid w:val="62D324B4"/>
    <w:rsid w:val="62D45BA7"/>
    <w:rsid w:val="62D577B9"/>
    <w:rsid w:val="62E85874"/>
    <w:rsid w:val="62EB03CC"/>
    <w:rsid w:val="63063093"/>
    <w:rsid w:val="6319111B"/>
    <w:rsid w:val="631E2235"/>
    <w:rsid w:val="6323413A"/>
    <w:rsid w:val="63241424"/>
    <w:rsid w:val="63241A7F"/>
    <w:rsid w:val="63266F00"/>
    <w:rsid w:val="63342250"/>
    <w:rsid w:val="633E2D11"/>
    <w:rsid w:val="633E41DE"/>
    <w:rsid w:val="63523D95"/>
    <w:rsid w:val="63630749"/>
    <w:rsid w:val="636A0494"/>
    <w:rsid w:val="63715D2F"/>
    <w:rsid w:val="639A37DE"/>
    <w:rsid w:val="639A4E48"/>
    <w:rsid w:val="639E0A2D"/>
    <w:rsid w:val="63B461F5"/>
    <w:rsid w:val="63C13B1C"/>
    <w:rsid w:val="63C511FD"/>
    <w:rsid w:val="63C619DE"/>
    <w:rsid w:val="63CB5C2E"/>
    <w:rsid w:val="63DB1533"/>
    <w:rsid w:val="63F109EE"/>
    <w:rsid w:val="63F31CD7"/>
    <w:rsid w:val="63F44D90"/>
    <w:rsid w:val="640E28C7"/>
    <w:rsid w:val="64135D50"/>
    <w:rsid w:val="641E0249"/>
    <w:rsid w:val="644E3BF2"/>
    <w:rsid w:val="64565585"/>
    <w:rsid w:val="645D5BB3"/>
    <w:rsid w:val="64655BC3"/>
    <w:rsid w:val="64692FA7"/>
    <w:rsid w:val="646E453B"/>
    <w:rsid w:val="647641E6"/>
    <w:rsid w:val="647E73F6"/>
    <w:rsid w:val="648125AD"/>
    <w:rsid w:val="648B4D61"/>
    <w:rsid w:val="648C2AEB"/>
    <w:rsid w:val="64984992"/>
    <w:rsid w:val="649C20F2"/>
    <w:rsid w:val="64AE4B95"/>
    <w:rsid w:val="64B04A81"/>
    <w:rsid w:val="64B26502"/>
    <w:rsid w:val="64B64469"/>
    <w:rsid w:val="64B66DE6"/>
    <w:rsid w:val="64BA1740"/>
    <w:rsid w:val="64BF4B06"/>
    <w:rsid w:val="64D06E75"/>
    <w:rsid w:val="64D1001B"/>
    <w:rsid w:val="64D97D8C"/>
    <w:rsid w:val="64DE67EA"/>
    <w:rsid w:val="64EC1FC1"/>
    <w:rsid w:val="64EC44A4"/>
    <w:rsid w:val="651F2006"/>
    <w:rsid w:val="6521346E"/>
    <w:rsid w:val="654A4A91"/>
    <w:rsid w:val="65592D32"/>
    <w:rsid w:val="655F36DD"/>
    <w:rsid w:val="656122E3"/>
    <w:rsid w:val="656B0561"/>
    <w:rsid w:val="6571371D"/>
    <w:rsid w:val="6572654F"/>
    <w:rsid w:val="657D7505"/>
    <w:rsid w:val="65883E9F"/>
    <w:rsid w:val="6588552F"/>
    <w:rsid w:val="659476D3"/>
    <w:rsid w:val="65963ED4"/>
    <w:rsid w:val="65975EBC"/>
    <w:rsid w:val="65A57125"/>
    <w:rsid w:val="65B21914"/>
    <w:rsid w:val="65B2322E"/>
    <w:rsid w:val="65B824FF"/>
    <w:rsid w:val="65C456FF"/>
    <w:rsid w:val="65C4632A"/>
    <w:rsid w:val="65E02FA8"/>
    <w:rsid w:val="65E8777C"/>
    <w:rsid w:val="65EF4A08"/>
    <w:rsid w:val="660C3BDB"/>
    <w:rsid w:val="661735E6"/>
    <w:rsid w:val="661A5A7A"/>
    <w:rsid w:val="662F684F"/>
    <w:rsid w:val="66355A97"/>
    <w:rsid w:val="6638020A"/>
    <w:rsid w:val="663E60D9"/>
    <w:rsid w:val="6648413E"/>
    <w:rsid w:val="66506ACB"/>
    <w:rsid w:val="66511D5D"/>
    <w:rsid w:val="66622C2C"/>
    <w:rsid w:val="666B3C37"/>
    <w:rsid w:val="667B2726"/>
    <w:rsid w:val="667D1298"/>
    <w:rsid w:val="667E2CA0"/>
    <w:rsid w:val="66A60BB7"/>
    <w:rsid w:val="66B40E9A"/>
    <w:rsid w:val="66B948A3"/>
    <w:rsid w:val="66B95260"/>
    <w:rsid w:val="66D06267"/>
    <w:rsid w:val="66DA1CB1"/>
    <w:rsid w:val="66DF4F08"/>
    <w:rsid w:val="66E16B33"/>
    <w:rsid w:val="66F43D4A"/>
    <w:rsid w:val="66F53680"/>
    <w:rsid w:val="66FF4F7D"/>
    <w:rsid w:val="670527A2"/>
    <w:rsid w:val="67116CE2"/>
    <w:rsid w:val="671729E1"/>
    <w:rsid w:val="671C36AF"/>
    <w:rsid w:val="67226778"/>
    <w:rsid w:val="673B5505"/>
    <w:rsid w:val="67507C7D"/>
    <w:rsid w:val="67530C53"/>
    <w:rsid w:val="675B456F"/>
    <w:rsid w:val="67685A2D"/>
    <w:rsid w:val="676C1423"/>
    <w:rsid w:val="677A19D6"/>
    <w:rsid w:val="679358BD"/>
    <w:rsid w:val="679B75D8"/>
    <w:rsid w:val="67AC1763"/>
    <w:rsid w:val="67B55C61"/>
    <w:rsid w:val="67BD56A1"/>
    <w:rsid w:val="67C22754"/>
    <w:rsid w:val="67DE04F8"/>
    <w:rsid w:val="67FA4635"/>
    <w:rsid w:val="67FF3DDB"/>
    <w:rsid w:val="68267FC3"/>
    <w:rsid w:val="68306413"/>
    <w:rsid w:val="68342128"/>
    <w:rsid w:val="683927BF"/>
    <w:rsid w:val="683C5A08"/>
    <w:rsid w:val="684319FE"/>
    <w:rsid w:val="684A094F"/>
    <w:rsid w:val="686C5A72"/>
    <w:rsid w:val="68907853"/>
    <w:rsid w:val="68A55DAE"/>
    <w:rsid w:val="68B40F0D"/>
    <w:rsid w:val="68B674B7"/>
    <w:rsid w:val="68BD5131"/>
    <w:rsid w:val="68C1503A"/>
    <w:rsid w:val="68C22F03"/>
    <w:rsid w:val="68C84017"/>
    <w:rsid w:val="68D50186"/>
    <w:rsid w:val="68DD757F"/>
    <w:rsid w:val="68E10B01"/>
    <w:rsid w:val="68E255A4"/>
    <w:rsid w:val="68EA0F9E"/>
    <w:rsid w:val="68F2196E"/>
    <w:rsid w:val="68FF1CF5"/>
    <w:rsid w:val="68FF5EB2"/>
    <w:rsid w:val="69092152"/>
    <w:rsid w:val="692C1365"/>
    <w:rsid w:val="693244CE"/>
    <w:rsid w:val="693574A3"/>
    <w:rsid w:val="693C32DC"/>
    <w:rsid w:val="694155F2"/>
    <w:rsid w:val="696E31B2"/>
    <w:rsid w:val="69797C2C"/>
    <w:rsid w:val="69801885"/>
    <w:rsid w:val="6987387E"/>
    <w:rsid w:val="698A765E"/>
    <w:rsid w:val="698B4562"/>
    <w:rsid w:val="69A1632E"/>
    <w:rsid w:val="69DF4D8A"/>
    <w:rsid w:val="69E505FB"/>
    <w:rsid w:val="69F32592"/>
    <w:rsid w:val="6A0C1510"/>
    <w:rsid w:val="6A151613"/>
    <w:rsid w:val="6A163D57"/>
    <w:rsid w:val="6A1F6A17"/>
    <w:rsid w:val="6A346A38"/>
    <w:rsid w:val="6A427EF4"/>
    <w:rsid w:val="6A5051EE"/>
    <w:rsid w:val="6A6A073B"/>
    <w:rsid w:val="6A6D6CBF"/>
    <w:rsid w:val="6A6F67DC"/>
    <w:rsid w:val="6A7AA9DE"/>
    <w:rsid w:val="6A905270"/>
    <w:rsid w:val="6AA47162"/>
    <w:rsid w:val="6AA6321C"/>
    <w:rsid w:val="6ABA6D29"/>
    <w:rsid w:val="6ABC7C41"/>
    <w:rsid w:val="6ACD6654"/>
    <w:rsid w:val="6ACF794E"/>
    <w:rsid w:val="6AD57EE7"/>
    <w:rsid w:val="6ADD70D0"/>
    <w:rsid w:val="6AE62444"/>
    <w:rsid w:val="6B037B68"/>
    <w:rsid w:val="6B0B66F2"/>
    <w:rsid w:val="6B0F47A7"/>
    <w:rsid w:val="6B167B4A"/>
    <w:rsid w:val="6B221EEB"/>
    <w:rsid w:val="6B2C0B04"/>
    <w:rsid w:val="6B3842BF"/>
    <w:rsid w:val="6B3D5B22"/>
    <w:rsid w:val="6B4D46B1"/>
    <w:rsid w:val="6B602E5F"/>
    <w:rsid w:val="6B6304DE"/>
    <w:rsid w:val="6B6F6368"/>
    <w:rsid w:val="6B71F49B"/>
    <w:rsid w:val="6B736EB0"/>
    <w:rsid w:val="6B77483A"/>
    <w:rsid w:val="6B7808FE"/>
    <w:rsid w:val="6B7B6D1B"/>
    <w:rsid w:val="6B7C074E"/>
    <w:rsid w:val="6B8527B1"/>
    <w:rsid w:val="6B98233A"/>
    <w:rsid w:val="6BAA36D8"/>
    <w:rsid w:val="6BB24C5E"/>
    <w:rsid w:val="6BBF6C84"/>
    <w:rsid w:val="6BCC6732"/>
    <w:rsid w:val="6BCF1579"/>
    <w:rsid w:val="6BDF3793"/>
    <w:rsid w:val="6BEE76EB"/>
    <w:rsid w:val="6BF690C8"/>
    <w:rsid w:val="6BF854B3"/>
    <w:rsid w:val="6BF967BE"/>
    <w:rsid w:val="6C094EA6"/>
    <w:rsid w:val="6C2A09F7"/>
    <w:rsid w:val="6C311228"/>
    <w:rsid w:val="6C46644E"/>
    <w:rsid w:val="6C4A0825"/>
    <w:rsid w:val="6C4E3045"/>
    <w:rsid w:val="6C5D44F4"/>
    <w:rsid w:val="6C767878"/>
    <w:rsid w:val="6C850C3D"/>
    <w:rsid w:val="6C8E1C6E"/>
    <w:rsid w:val="6C9F3226"/>
    <w:rsid w:val="6CA30A40"/>
    <w:rsid w:val="6CA439BF"/>
    <w:rsid w:val="6CA669CB"/>
    <w:rsid w:val="6CB26989"/>
    <w:rsid w:val="6CB9596D"/>
    <w:rsid w:val="6CBD6A58"/>
    <w:rsid w:val="6CBE502A"/>
    <w:rsid w:val="6CCD3E86"/>
    <w:rsid w:val="6CCE5C61"/>
    <w:rsid w:val="6CD32E40"/>
    <w:rsid w:val="6CDCD02C"/>
    <w:rsid w:val="6CFC2A23"/>
    <w:rsid w:val="6D264DA1"/>
    <w:rsid w:val="6D29477F"/>
    <w:rsid w:val="6D2A4CF2"/>
    <w:rsid w:val="6D304E75"/>
    <w:rsid w:val="6D311681"/>
    <w:rsid w:val="6D3F18FA"/>
    <w:rsid w:val="6D416766"/>
    <w:rsid w:val="6D4C16FA"/>
    <w:rsid w:val="6D52253D"/>
    <w:rsid w:val="6D612F71"/>
    <w:rsid w:val="6D6B54CC"/>
    <w:rsid w:val="6D731545"/>
    <w:rsid w:val="6D75496D"/>
    <w:rsid w:val="6D755088"/>
    <w:rsid w:val="6D7D4F32"/>
    <w:rsid w:val="6D7F66C1"/>
    <w:rsid w:val="6D907866"/>
    <w:rsid w:val="6DB40C61"/>
    <w:rsid w:val="6DB65484"/>
    <w:rsid w:val="6DC0796E"/>
    <w:rsid w:val="6DE41221"/>
    <w:rsid w:val="6DE91AC4"/>
    <w:rsid w:val="6DF249DD"/>
    <w:rsid w:val="6DFF137D"/>
    <w:rsid w:val="6E067A25"/>
    <w:rsid w:val="6E176CE6"/>
    <w:rsid w:val="6E247881"/>
    <w:rsid w:val="6E2C0D10"/>
    <w:rsid w:val="6E4E0188"/>
    <w:rsid w:val="6E5B4294"/>
    <w:rsid w:val="6E704F6E"/>
    <w:rsid w:val="6E7C44EF"/>
    <w:rsid w:val="6E8B6899"/>
    <w:rsid w:val="6E90711A"/>
    <w:rsid w:val="6E965982"/>
    <w:rsid w:val="6E967702"/>
    <w:rsid w:val="6E981DD7"/>
    <w:rsid w:val="6E9B1EED"/>
    <w:rsid w:val="6E9C7E16"/>
    <w:rsid w:val="6E9D3228"/>
    <w:rsid w:val="6EA73986"/>
    <w:rsid w:val="6EA7671A"/>
    <w:rsid w:val="6EB55C03"/>
    <w:rsid w:val="6ECA4B2E"/>
    <w:rsid w:val="6ED507D6"/>
    <w:rsid w:val="6EDC503C"/>
    <w:rsid w:val="6EE54585"/>
    <w:rsid w:val="6EE824B1"/>
    <w:rsid w:val="6EED50E9"/>
    <w:rsid w:val="6EFC7100"/>
    <w:rsid w:val="6F095C29"/>
    <w:rsid w:val="6F28752F"/>
    <w:rsid w:val="6F4338AE"/>
    <w:rsid w:val="6F441C7D"/>
    <w:rsid w:val="6F4B4DA0"/>
    <w:rsid w:val="6F573AB8"/>
    <w:rsid w:val="6F5D582C"/>
    <w:rsid w:val="6F612B93"/>
    <w:rsid w:val="6F702496"/>
    <w:rsid w:val="6F8B1EC3"/>
    <w:rsid w:val="6F8B4168"/>
    <w:rsid w:val="6F9C65E1"/>
    <w:rsid w:val="6FA34696"/>
    <w:rsid w:val="6FA5489B"/>
    <w:rsid w:val="6FA71715"/>
    <w:rsid w:val="6FC26630"/>
    <w:rsid w:val="6FCA45F5"/>
    <w:rsid w:val="6FE0597C"/>
    <w:rsid w:val="6FEE2FD0"/>
    <w:rsid w:val="6FEF859E"/>
    <w:rsid w:val="6FF36AFA"/>
    <w:rsid w:val="6FFF274E"/>
    <w:rsid w:val="7000166D"/>
    <w:rsid w:val="700249D6"/>
    <w:rsid w:val="700607EF"/>
    <w:rsid w:val="700C7CA6"/>
    <w:rsid w:val="700D72DC"/>
    <w:rsid w:val="70331555"/>
    <w:rsid w:val="7035524F"/>
    <w:rsid w:val="70401897"/>
    <w:rsid w:val="704D0560"/>
    <w:rsid w:val="704D76F4"/>
    <w:rsid w:val="705361C2"/>
    <w:rsid w:val="705A1486"/>
    <w:rsid w:val="70756893"/>
    <w:rsid w:val="707A4008"/>
    <w:rsid w:val="70802108"/>
    <w:rsid w:val="70841842"/>
    <w:rsid w:val="70B37ABB"/>
    <w:rsid w:val="70BA11CA"/>
    <w:rsid w:val="70C74C5D"/>
    <w:rsid w:val="70CB2A82"/>
    <w:rsid w:val="70E55B38"/>
    <w:rsid w:val="70E602B0"/>
    <w:rsid w:val="71094992"/>
    <w:rsid w:val="710D0B95"/>
    <w:rsid w:val="711B76FF"/>
    <w:rsid w:val="711D5824"/>
    <w:rsid w:val="71562995"/>
    <w:rsid w:val="716014B8"/>
    <w:rsid w:val="717B1AD6"/>
    <w:rsid w:val="7181363F"/>
    <w:rsid w:val="71872C8E"/>
    <w:rsid w:val="718A71E5"/>
    <w:rsid w:val="71910046"/>
    <w:rsid w:val="719147F0"/>
    <w:rsid w:val="71A66F60"/>
    <w:rsid w:val="71C66D5A"/>
    <w:rsid w:val="71DB4A76"/>
    <w:rsid w:val="71E76942"/>
    <w:rsid w:val="71F22CC2"/>
    <w:rsid w:val="71F22E94"/>
    <w:rsid w:val="71F56BE0"/>
    <w:rsid w:val="7202769E"/>
    <w:rsid w:val="72110AF2"/>
    <w:rsid w:val="72170F4D"/>
    <w:rsid w:val="7223632A"/>
    <w:rsid w:val="7240244B"/>
    <w:rsid w:val="724752B1"/>
    <w:rsid w:val="725824DC"/>
    <w:rsid w:val="725C49D6"/>
    <w:rsid w:val="72663B2C"/>
    <w:rsid w:val="72737E6A"/>
    <w:rsid w:val="72865F51"/>
    <w:rsid w:val="72906A88"/>
    <w:rsid w:val="72910D43"/>
    <w:rsid w:val="72916AAD"/>
    <w:rsid w:val="7299471F"/>
    <w:rsid w:val="729A2EB2"/>
    <w:rsid w:val="729D0A94"/>
    <w:rsid w:val="729E2BD1"/>
    <w:rsid w:val="72B26F0F"/>
    <w:rsid w:val="72BA7FC3"/>
    <w:rsid w:val="72D21FF0"/>
    <w:rsid w:val="72DA4710"/>
    <w:rsid w:val="72E32A96"/>
    <w:rsid w:val="72E71A47"/>
    <w:rsid w:val="72F6161E"/>
    <w:rsid w:val="7302282E"/>
    <w:rsid w:val="73125004"/>
    <w:rsid w:val="73352463"/>
    <w:rsid w:val="734C170C"/>
    <w:rsid w:val="734D4BA2"/>
    <w:rsid w:val="734E495D"/>
    <w:rsid w:val="736C7C71"/>
    <w:rsid w:val="737031B9"/>
    <w:rsid w:val="73797C30"/>
    <w:rsid w:val="73810772"/>
    <w:rsid w:val="738C70EE"/>
    <w:rsid w:val="739C16E9"/>
    <w:rsid w:val="73B16259"/>
    <w:rsid w:val="73BE663A"/>
    <w:rsid w:val="73D858E3"/>
    <w:rsid w:val="73D85BD5"/>
    <w:rsid w:val="73E029C8"/>
    <w:rsid w:val="73E2110D"/>
    <w:rsid w:val="73EC780A"/>
    <w:rsid w:val="73F6646D"/>
    <w:rsid w:val="740318B0"/>
    <w:rsid w:val="74063951"/>
    <w:rsid w:val="740D1E9C"/>
    <w:rsid w:val="740F2C00"/>
    <w:rsid w:val="74126E1A"/>
    <w:rsid w:val="74374996"/>
    <w:rsid w:val="74423845"/>
    <w:rsid w:val="74433972"/>
    <w:rsid w:val="74445D8A"/>
    <w:rsid w:val="744D6B95"/>
    <w:rsid w:val="746A10A3"/>
    <w:rsid w:val="746C4393"/>
    <w:rsid w:val="74744631"/>
    <w:rsid w:val="74816FB3"/>
    <w:rsid w:val="74942F8C"/>
    <w:rsid w:val="74B8502D"/>
    <w:rsid w:val="74C35A3E"/>
    <w:rsid w:val="74C83C28"/>
    <w:rsid w:val="74D50D95"/>
    <w:rsid w:val="74D71315"/>
    <w:rsid w:val="74F72D9A"/>
    <w:rsid w:val="74FE0BBC"/>
    <w:rsid w:val="752553B2"/>
    <w:rsid w:val="752708A2"/>
    <w:rsid w:val="752C3C93"/>
    <w:rsid w:val="75382E94"/>
    <w:rsid w:val="75391C3A"/>
    <w:rsid w:val="753B0391"/>
    <w:rsid w:val="753C1294"/>
    <w:rsid w:val="75411B11"/>
    <w:rsid w:val="75490965"/>
    <w:rsid w:val="758B3BB7"/>
    <w:rsid w:val="759F6F81"/>
    <w:rsid w:val="75B45811"/>
    <w:rsid w:val="75B92239"/>
    <w:rsid w:val="75C000C8"/>
    <w:rsid w:val="75D04588"/>
    <w:rsid w:val="75D55C32"/>
    <w:rsid w:val="75D67CB6"/>
    <w:rsid w:val="75D969AA"/>
    <w:rsid w:val="75E72750"/>
    <w:rsid w:val="75ED380B"/>
    <w:rsid w:val="75EDD6A2"/>
    <w:rsid w:val="75F05F1B"/>
    <w:rsid w:val="75FFC368"/>
    <w:rsid w:val="76014B61"/>
    <w:rsid w:val="76015CAE"/>
    <w:rsid w:val="760D2840"/>
    <w:rsid w:val="760E4767"/>
    <w:rsid w:val="76121CD0"/>
    <w:rsid w:val="761E66EF"/>
    <w:rsid w:val="762D18A1"/>
    <w:rsid w:val="76381D12"/>
    <w:rsid w:val="764B6F95"/>
    <w:rsid w:val="76516BA8"/>
    <w:rsid w:val="76531B19"/>
    <w:rsid w:val="765D7178"/>
    <w:rsid w:val="767D1B19"/>
    <w:rsid w:val="76822557"/>
    <w:rsid w:val="768935D0"/>
    <w:rsid w:val="7691091C"/>
    <w:rsid w:val="769C3372"/>
    <w:rsid w:val="76A14FA6"/>
    <w:rsid w:val="76BF64B6"/>
    <w:rsid w:val="76C51A23"/>
    <w:rsid w:val="76CE05CF"/>
    <w:rsid w:val="76DD019F"/>
    <w:rsid w:val="76F24E54"/>
    <w:rsid w:val="76F9E8E0"/>
    <w:rsid w:val="770B2518"/>
    <w:rsid w:val="772A2999"/>
    <w:rsid w:val="774060C2"/>
    <w:rsid w:val="776613E8"/>
    <w:rsid w:val="7771311E"/>
    <w:rsid w:val="777271F7"/>
    <w:rsid w:val="77815550"/>
    <w:rsid w:val="778E2086"/>
    <w:rsid w:val="779474EB"/>
    <w:rsid w:val="779608B1"/>
    <w:rsid w:val="77A2773E"/>
    <w:rsid w:val="77B03C96"/>
    <w:rsid w:val="77B12615"/>
    <w:rsid w:val="77B15116"/>
    <w:rsid w:val="77B70D55"/>
    <w:rsid w:val="77C06EA2"/>
    <w:rsid w:val="77C21A6B"/>
    <w:rsid w:val="77D13974"/>
    <w:rsid w:val="77D69F89"/>
    <w:rsid w:val="77DD21BE"/>
    <w:rsid w:val="77DFEF61"/>
    <w:rsid w:val="77E20BB8"/>
    <w:rsid w:val="77F54EB4"/>
    <w:rsid w:val="77F82501"/>
    <w:rsid w:val="77FA19FC"/>
    <w:rsid w:val="780335F4"/>
    <w:rsid w:val="780442B8"/>
    <w:rsid w:val="78144EAD"/>
    <w:rsid w:val="781C6C86"/>
    <w:rsid w:val="784F0D98"/>
    <w:rsid w:val="7852046F"/>
    <w:rsid w:val="786C4A1E"/>
    <w:rsid w:val="786D6658"/>
    <w:rsid w:val="78741538"/>
    <w:rsid w:val="787A3EA7"/>
    <w:rsid w:val="787F0121"/>
    <w:rsid w:val="78875155"/>
    <w:rsid w:val="78910890"/>
    <w:rsid w:val="78BA6116"/>
    <w:rsid w:val="78CB6C9C"/>
    <w:rsid w:val="78D11E6F"/>
    <w:rsid w:val="78E546DE"/>
    <w:rsid w:val="78ED7677"/>
    <w:rsid w:val="78EFCA3F"/>
    <w:rsid w:val="78F806F9"/>
    <w:rsid w:val="793125E9"/>
    <w:rsid w:val="79365104"/>
    <w:rsid w:val="793D0CAF"/>
    <w:rsid w:val="79422D71"/>
    <w:rsid w:val="79541F06"/>
    <w:rsid w:val="7959257A"/>
    <w:rsid w:val="795B38D2"/>
    <w:rsid w:val="797079E0"/>
    <w:rsid w:val="7979FBC0"/>
    <w:rsid w:val="798A4E39"/>
    <w:rsid w:val="7992272C"/>
    <w:rsid w:val="799412B0"/>
    <w:rsid w:val="79950729"/>
    <w:rsid w:val="79971B6C"/>
    <w:rsid w:val="799834BD"/>
    <w:rsid w:val="79A31C76"/>
    <w:rsid w:val="79A937F3"/>
    <w:rsid w:val="79B24A76"/>
    <w:rsid w:val="79B7716C"/>
    <w:rsid w:val="79C36F49"/>
    <w:rsid w:val="79C52D57"/>
    <w:rsid w:val="79D42149"/>
    <w:rsid w:val="79D55910"/>
    <w:rsid w:val="79D95011"/>
    <w:rsid w:val="79F56560"/>
    <w:rsid w:val="7A34692C"/>
    <w:rsid w:val="7A682F78"/>
    <w:rsid w:val="7A764A95"/>
    <w:rsid w:val="7A8C6E5C"/>
    <w:rsid w:val="7A8E5BD9"/>
    <w:rsid w:val="7A8F7EEB"/>
    <w:rsid w:val="7A940B47"/>
    <w:rsid w:val="7AA228B8"/>
    <w:rsid w:val="7AA717B8"/>
    <w:rsid w:val="7AC74297"/>
    <w:rsid w:val="7ACC6E4C"/>
    <w:rsid w:val="7AD515EC"/>
    <w:rsid w:val="7AEA4BE1"/>
    <w:rsid w:val="7AF53314"/>
    <w:rsid w:val="7AF54F06"/>
    <w:rsid w:val="7AF65A8B"/>
    <w:rsid w:val="7AF90849"/>
    <w:rsid w:val="7B0A3604"/>
    <w:rsid w:val="7B0B6FF2"/>
    <w:rsid w:val="7B1B0ECB"/>
    <w:rsid w:val="7B280F4E"/>
    <w:rsid w:val="7B355E9D"/>
    <w:rsid w:val="7B4332FD"/>
    <w:rsid w:val="7B4603D2"/>
    <w:rsid w:val="7B6A759D"/>
    <w:rsid w:val="7B7BCF33"/>
    <w:rsid w:val="7B8B01BA"/>
    <w:rsid w:val="7B8F138F"/>
    <w:rsid w:val="7B8F66D2"/>
    <w:rsid w:val="7B9C7486"/>
    <w:rsid w:val="7BB5DCAF"/>
    <w:rsid w:val="7BBF41E9"/>
    <w:rsid w:val="7BC51748"/>
    <w:rsid w:val="7BCD5794"/>
    <w:rsid w:val="7BD0374A"/>
    <w:rsid w:val="7BD27861"/>
    <w:rsid w:val="7BD61724"/>
    <w:rsid w:val="7BDBA61F"/>
    <w:rsid w:val="7BE072EC"/>
    <w:rsid w:val="7BE1183D"/>
    <w:rsid w:val="7BFFB4F7"/>
    <w:rsid w:val="7C0D6766"/>
    <w:rsid w:val="7C122CFA"/>
    <w:rsid w:val="7C1475BA"/>
    <w:rsid w:val="7C175943"/>
    <w:rsid w:val="7C1E1273"/>
    <w:rsid w:val="7C2C7A72"/>
    <w:rsid w:val="7C3640D5"/>
    <w:rsid w:val="7C3A3BD0"/>
    <w:rsid w:val="7C401C2E"/>
    <w:rsid w:val="7C482374"/>
    <w:rsid w:val="7C6640E0"/>
    <w:rsid w:val="7C7CD837"/>
    <w:rsid w:val="7CA06B1B"/>
    <w:rsid w:val="7CA60062"/>
    <w:rsid w:val="7CAC3870"/>
    <w:rsid w:val="7CAE4655"/>
    <w:rsid w:val="7CAE5692"/>
    <w:rsid w:val="7CB9F805"/>
    <w:rsid w:val="7CBB75DC"/>
    <w:rsid w:val="7CC032E7"/>
    <w:rsid w:val="7CCA1BEE"/>
    <w:rsid w:val="7CD936DE"/>
    <w:rsid w:val="7CE4130C"/>
    <w:rsid w:val="7CE6189C"/>
    <w:rsid w:val="7CEE8E54"/>
    <w:rsid w:val="7CF7F671"/>
    <w:rsid w:val="7CFD0793"/>
    <w:rsid w:val="7CFF9C30"/>
    <w:rsid w:val="7D053E79"/>
    <w:rsid w:val="7D0B3E8C"/>
    <w:rsid w:val="7D114EC5"/>
    <w:rsid w:val="7D205DD2"/>
    <w:rsid w:val="7D2867B1"/>
    <w:rsid w:val="7D2E0078"/>
    <w:rsid w:val="7D331C49"/>
    <w:rsid w:val="7D350514"/>
    <w:rsid w:val="7D6051D0"/>
    <w:rsid w:val="7D6076B5"/>
    <w:rsid w:val="7D7109C9"/>
    <w:rsid w:val="7D807D6B"/>
    <w:rsid w:val="7D89D18F"/>
    <w:rsid w:val="7D9012A7"/>
    <w:rsid w:val="7D9363F3"/>
    <w:rsid w:val="7D94273B"/>
    <w:rsid w:val="7DA1689B"/>
    <w:rsid w:val="7DAA6D6D"/>
    <w:rsid w:val="7DAE3F78"/>
    <w:rsid w:val="7DB721F8"/>
    <w:rsid w:val="7DBF84B7"/>
    <w:rsid w:val="7DC97990"/>
    <w:rsid w:val="7DD9684E"/>
    <w:rsid w:val="7DDA27D4"/>
    <w:rsid w:val="7DE02B95"/>
    <w:rsid w:val="7DE210FE"/>
    <w:rsid w:val="7DE50F28"/>
    <w:rsid w:val="7DE97CEA"/>
    <w:rsid w:val="7DF17C22"/>
    <w:rsid w:val="7DF76C50"/>
    <w:rsid w:val="7E0521A9"/>
    <w:rsid w:val="7E176F13"/>
    <w:rsid w:val="7E25AA1D"/>
    <w:rsid w:val="7E260F64"/>
    <w:rsid w:val="7E2B7A75"/>
    <w:rsid w:val="7E2D59E5"/>
    <w:rsid w:val="7E38774D"/>
    <w:rsid w:val="7E4256EC"/>
    <w:rsid w:val="7E467012"/>
    <w:rsid w:val="7E482609"/>
    <w:rsid w:val="7E497562"/>
    <w:rsid w:val="7E5C270A"/>
    <w:rsid w:val="7E5D7143"/>
    <w:rsid w:val="7E661B3F"/>
    <w:rsid w:val="7E6827C1"/>
    <w:rsid w:val="7E876FE5"/>
    <w:rsid w:val="7E9056A1"/>
    <w:rsid w:val="7E9C7F97"/>
    <w:rsid w:val="7E9E38D3"/>
    <w:rsid w:val="7EA260CD"/>
    <w:rsid w:val="7EB57FFB"/>
    <w:rsid w:val="7EC22236"/>
    <w:rsid w:val="7EC859B9"/>
    <w:rsid w:val="7EEF00DC"/>
    <w:rsid w:val="7EF35765"/>
    <w:rsid w:val="7EF8297C"/>
    <w:rsid w:val="7EFE85C9"/>
    <w:rsid w:val="7EFF105F"/>
    <w:rsid w:val="7F2818C5"/>
    <w:rsid w:val="7F3B0289"/>
    <w:rsid w:val="7F3C1FB2"/>
    <w:rsid w:val="7F442685"/>
    <w:rsid w:val="7F471AF0"/>
    <w:rsid w:val="7F5B549F"/>
    <w:rsid w:val="7F617F32"/>
    <w:rsid w:val="7F6E329E"/>
    <w:rsid w:val="7F727292"/>
    <w:rsid w:val="7F7B3D24"/>
    <w:rsid w:val="7F822148"/>
    <w:rsid w:val="7F9E8DC3"/>
    <w:rsid w:val="7FA3457A"/>
    <w:rsid w:val="7FAD3D52"/>
    <w:rsid w:val="7FB5008F"/>
    <w:rsid w:val="7FCF0FE8"/>
    <w:rsid w:val="7FD55B5B"/>
    <w:rsid w:val="7FD7147F"/>
    <w:rsid w:val="7FDB052D"/>
    <w:rsid w:val="7FE11963"/>
    <w:rsid w:val="7FE6F37B"/>
    <w:rsid w:val="7FE77F81"/>
    <w:rsid w:val="7FE90FA4"/>
    <w:rsid w:val="7FEDACDE"/>
    <w:rsid w:val="7FEFD8C8"/>
    <w:rsid w:val="7FF54493"/>
    <w:rsid w:val="7FFBA76A"/>
    <w:rsid w:val="7FFF3097"/>
    <w:rsid w:val="7FFF795F"/>
    <w:rsid w:val="992F4632"/>
    <w:rsid w:val="9DF7CBA8"/>
    <w:rsid w:val="9EEA3150"/>
    <w:rsid w:val="9F7F2A18"/>
    <w:rsid w:val="9FCFA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92A615-8702-4112-BB4B-995547622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0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0"/>
    <w:qFormat/>
    <w:pPr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0"/>
    <w:qFormat/>
    <w:pPr>
      <w:outlineLvl w:val="4"/>
    </w:pPr>
  </w:style>
  <w:style w:type="paragraph" w:customStyle="1" w:styleId="aff8">
    <w:name w:val="二级条标题"/>
    <w:basedOn w:val="aff9"/>
    <w:next w:val="af0"/>
    <w:qFormat/>
    <w:pPr>
      <w:spacing w:beforeLines="0" w:afterLines="0"/>
      <w:outlineLvl w:val="3"/>
    </w:pPr>
  </w:style>
  <w:style w:type="paragraph" w:customStyle="1" w:styleId="aff9">
    <w:name w:val="一级条标题"/>
    <w:next w:val="af0"/>
    <w:qFormat/>
    <w:pPr>
      <w:spacing w:beforeLines="50" w:afterLines="50" w:after="200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a">
    <w:name w:val="附录一级条标题"/>
    <w:basedOn w:val="affb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2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c">
    <w:name w:val="四级条标题"/>
    <w:basedOn w:val="aff7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0"/>
    <w:qFormat/>
    <w:pPr>
      <w:spacing w:beforeLines="100" w:afterLines="100" w:after="200"/>
      <w:jc w:val="both"/>
      <w:outlineLvl w:val="1"/>
    </w:pPr>
    <w:rPr>
      <w:rFonts w:ascii="黑体" w:eastAsia="黑体"/>
      <w:sz w:val="21"/>
    </w:rPr>
  </w:style>
  <w:style w:type="paragraph" w:customStyle="1" w:styleId="affe">
    <w:name w:val="正文表标题"/>
    <w:next w:val="af0"/>
    <w:qFormat/>
    <w:pPr>
      <w:tabs>
        <w:tab w:val="left" w:pos="0"/>
        <w:tab w:val="left" w:pos="360"/>
      </w:tabs>
      <w:spacing w:beforeLines="50" w:afterLines="50" w:after="200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0"/>
    <w:qFormat/>
    <w:pPr>
      <w:widowControl w:val="0"/>
      <w:autoSpaceDE w:val="0"/>
      <w:autoSpaceDN w:val="0"/>
      <w:jc w:val="both"/>
    </w:pPr>
    <w:rPr>
      <w:rFonts w:ascii="宋体" w:eastAsiaTheme="minorEastAsia"/>
      <w:sz w:val="18"/>
      <w:szCs w:val="18"/>
    </w:rPr>
  </w:style>
  <w:style w:type="paragraph" w:customStyle="1" w:styleId="afff0">
    <w:name w:val="附录五级条标题"/>
    <w:basedOn w:val="afff1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0"/>
    <w:qFormat/>
    <w:pPr>
      <w:outlineLvl w:val="5"/>
    </w:pPr>
  </w:style>
  <w:style w:type="paragraph" w:customStyle="1" w:styleId="afff2">
    <w:name w:val="附录三级条标题"/>
    <w:basedOn w:val="afff3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d">
    <w:name w:val="五级条标题"/>
    <w:basedOn w:val="affc"/>
    <w:next w:val="af0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1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eastAsiaTheme="minorEastAsia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6">
    <w:name w:val="图的脚注"/>
    <w:next w:val="af0"/>
    <w:qFormat/>
    <w:pPr>
      <w:widowControl w:val="0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/>
      <w:sz w:val="21"/>
    </w:rPr>
  </w:style>
  <w:style w:type="paragraph" w:customStyle="1" w:styleId="affff8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b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c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e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0"/>
    <w:qFormat/>
    <w:pPr>
      <w:tabs>
        <w:tab w:val="left" w:pos="1304"/>
      </w:tabs>
      <w:spacing w:beforeLines="50" w:afterLines="50" w:after="20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6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0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/>
    </w:rPr>
  </w:style>
  <w:style w:type="paragraph" w:customStyle="1" w:styleId="13">
    <w:name w:val="列出段落1"/>
    <w:basedOn w:val="a"/>
    <w:uiPriority w:val="34"/>
    <w:qFormat/>
    <w:pPr>
      <w:spacing w:after="0"/>
      <w:ind w:firstLine="420"/>
    </w:pPr>
    <w:rPr>
      <w:rFonts w:ascii="Calibri" w:eastAsia="宋体" w:hAnsi="Calibri" w:cs="宋体"/>
      <w:szCs w:val="21"/>
    </w:rPr>
  </w:style>
  <w:style w:type="paragraph" w:customStyle="1" w:styleId="2b">
    <w:name w:val="列出段落2"/>
    <w:basedOn w:val="a"/>
    <w:uiPriority w:val="99"/>
    <w:qFormat/>
    <w:pPr>
      <w:ind w:firstLineChars="200" w:firstLine="420"/>
    </w:pPr>
  </w:style>
  <w:style w:type="table" w:customStyle="1" w:styleId="14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988</Words>
  <Characters>5635</Characters>
  <Application>Microsoft Office Word</Application>
  <DocSecurity>0</DocSecurity>
  <Lines>46</Lines>
  <Paragraphs>13</Paragraphs>
  <ScaleCrop>false</ScaleCrop>
  <Company>ZTE</Company>
  <LinksUpToDate>false</LinksUpToDate>
  <CharactersWithSpaces>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6</cp:revision>
  <cp:lastPrinted>2113-01-02T08:00:00Z</cp:lastPrinted>
  <dcterms:created xsi:type="dcterms:W3CDTF">2019-10-05T06:44:00Z</dcterms:created>
  <dcterms:modified xsi:type="dcterms:W3CDTF">2020-02-14T05:05:00Z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